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9A" w:rsidRDefault="00330D9A" w:rsidP="00C70DCA">
      <w:pPr>
        <w:jc w:val="center"/>
        <w:rPr>
          <w:b/>
          <w:noProof/>
          <w:lang w:val="id-ID"/>
        </w:rPr>
      </w:pPr>
    </w:p>
    <w:p w:rsidR="00330D9A" w:rsidRDefault="00330D9A" w:rsidP="00C70DCA">
      <w:pPr>
        <w:jc w:val="center"/>
        <w:rPr>
          <w:b/>
          <w:noProof/>
          <w:lang w:val="id-ID"/>
        </w:rPr>
      </w:pPr>
    </w:p>
    <w:p w:rsidR="00F86F11" w:rsidRDefault="00F86F11" w:rsidP="00C70DCA">
      <w:pPr>
        <w:jc w:val="center"/>
        <w:rPr>
          <w:b/>
          <w:noProof/>
          <w:lang w:val="id-ID"/>
        </w:rPr>
      </w:pPr>
    </w:p>
    <w:p w:rsidR="002F05F1" w:rsidRDefault="002F05F1" w:rsidP="00C70DCA">
      <w:pPr>
        <w:jc w:val="center"/>
        <w:rPr>
          <w:b/>
          <w:noProof/>
          <w:lang w:val="id-ID"/>
        </w:rPr>
      </w:pPr>
    </w:p>
    <w:p w:rsidR="002F05F1" w:rsidRDefault="002F05F1" w:rsidP="00C70DCA">
      <w:pPr>
        <w:jc w:val="center"/>
        <w:rPr>
          <w:b/>
          <w:noProof/>
          <w:lang w:val="id-ID"/>
        </w:rPr>
      </w:pPr>
    </w:p>
    <w:p w:rsidR="00C70DCA" w:rsidRDefault="00C70DCA" w:rsidP="00C70DCA">
      <w:pPr>
        <w:jc w:val="center"/>
        <w:rPr>
          <w:b/>
          <w:noProof/>
          <w:lang w:val="id-ID"/>
        </w:rPr>
      </w:pPr>
    </w:p>
    <w:p w:rsidR="00330D9A" w:rsidRPr="001A545E" w:rsidRDefault="00330D9A" w:rsidP="00330D9A">
      <w:pPr>
        <w:spacing w:line="480" w:lineRule="auto"/>
        <w:jc w:val="center"/>
        <w:rPr>
          <w:b/>
          <w:noProof/>
        </w:rPr>
      </w:pPr>
      <w:r w:rsidRPr="006850B9">
        <w:rPr>
          <w:b/>
          <w:noProof/>
          <w:lang w:val="id-ID"/>
        </w:rPr>
        <w:t>ABSTRAK</w:t>
      </w:r>
    </w:p>
    <w:p w:rsidR="00330D9A" w:rsidRDefault="00330D9A" w:rsidP="00330D9A">
      <w:pPr>
        <w:jc w:val="center"/>
        <w:rPr>
          <w:noProof/>
        </w:rPr>
      </w:pPr>
      <w:r w:rsidRPr="00B57489">
        <w:rPr>
          <w:noProof/>
          <w:lang w:val="id-ID"/>
        </w:rPr>
        <w:t>STUDI DAYA DUKUNG TANAH L</w:t>
      </w:r>
      <w:r w:rsidR="0060542A">
        <w:rPr>
          <w:noProof/>
          <w:lang w:val="id-ID"/>
        </w:rPr>
        <w:t xml:space="preserve">EMPUNG </w:t>
      </w:r>
      <w:r w:rsidR="00D9428F">
        <w:rPr>
          <w:noProof/>
          <w:lang w:val="id-ID"/>
        </w:rPr>
        <w:t>BERPASIR</w:t>
      </w:r>
      <w:r>
        <w:rPr>
          <w:noProof/>
        </w:rPr>
        <w:t xml:space="preserve"> </w:t>
      </w:r>
    </w:p>
    <w:p w:rsidR="00572C0E" w:rsidRDefault="0060542A" w:rsidP="0060542A">
      <w:pPr>
        <w:jc w:val="center"/>
        <w:rPr>
          <w:noProof/>
          <w:lang w:val="id-ID"/>
        </w:rPr>
      </w:pPr>
      <w:r>
        <w:rPr>
          <w:noProof/>
          <w:lang w:val="id-ID"/>
        </w:rPr>
        <w:t xml:space="preserve">YANG DISTABILISASI </w:t>
      </w:r>
      <w:r w:rsidR="00330D9A" w:rsidRPr="00B57489">
        <w:rPr>
          <w:noProof/>
          <w:lang w:val="id-ID"/>
        </w:rPr>
        <w:t xml:space="preserve">MENGGUNAKAN </w:t>
      </w:r>
      <w:r w:rsidR="00A40AD9">
        <w:rPr>
          <w:noProof/>
          <w:lang w:val="id-ID"/>
        </w:rPr>
        <w:t xml:space="preserve">TX-300 </w:t>
      </w:r>
    </w:p>
    <w:p w:rsidR="00330D9A" w:rsidRPr="00B57489" w:rsidRDefault="00A40AD9" w:rsidP="0060542A">
      <w:pPr>
        <w:jc w:val="center"/>
        <w:rPr>
          <w:noProof/>
        </w:rPr>
      </w:pPr>
      <w:r>
        <w:rPr>
          <w:noProof/>
          <w:lang w:val="id-ID"/>
        </w:rPr>
        <w:t xml:space="preserve">SEBAGAI LAPISAN </w:t>
      </w:r>
      <w:r w:rsidRPr="00A40AD9">
        <w:rPr>
          <w:i/>
          <w:noProof/>
          <w:lang w:val="id-ID"/>
        </w:rPr>
        <w:t>SUBGRADE</w:t>
      </w:r>
    </w:p>
    <w:p w:rsidR="00330D9A" w:rsidRPr="006850B9" w:rsidRDefault="00330D9A" w:rsidP="00330D9A">
      <w:pPr>
        <w:jc w:val="center"/>
        <w:rPr>
          <w:b/>
          <w:noProof/>
          <w:lang w:val="id-ID"/>
        </w:rPr>
      </w:pPr>
    </w:p>
    <w:p w:rsidR="00330D9A" w:rsidRDefault="00330D9A" w:rsidP="00C70DCA">
      <w:pPr>
        <w:jc w:val="center"/>
        <w:rPr>
          <w:noProof/>
          <w:lang w:val="id-ID"/>
        </w:rPr>
      </w:pPr>
      <w:r w:rsidRPr="006850B9">
        <w:rPr>
          <w:noProof/>
          <w:lang w:val="id-ID"/>
        </w:rPr>
        <w:t>Oleh</w:t>
      </w:r>
    </w:p>
    <w:p w:rsidR="00C70DCA" w:rsidRDefault="00C70DCA" w:rsidP="00C70DCA">
      <w:pPr>
        <w:jc w:val="center"/>
        <w:rPr>
          <w:noProof/>
          <w:lang w:val="id-ID"/>
        </w:rPr>
      </w:pPr>
    </w:p>
    <w:p w:rsidR="00330D9A" w:rsidRPr="006850B9" w:rsidRDefault="00D9428F" w:rsidP="00C70DCA">
      <w:pPr>
        <w:jc w:val="center"/>
        <w:rPr>
          <w:b/>
          <w:noProof/>
          <w:lang w:val="id-ID"/>
        </w:rPr>
      </w:pPr>
      <w:r>
        <w:rPr>
          <w:b/>
          <w:noProof/>
          <w:lang w:val="id-ID"/>
        </w:rPr>
        <w:t>OKA NUGRAHA</w:t>
      </w:r>
    </w:p>
    <w:p w:rsidR="00330D9A" w:rsidRDefault="00330D9A" w:rsidP="004E3AB0">
      <w:pPr>
        <w:jc w:val="center"/>
        <w:rPr>
          <w:b/>
          <w:noProof/>
          <w:lang w:val="id-ID"/>
        </w:rPr>
      </w:pPr>
    </w:p>
    <w:p w:rsidR="00C70DCA" w:rsidRPr="006850B9" w:rsidRDefault="00C70DCA" w:rsidP="004E3AB0">
      <w:pPr>
        <w:jc w:val="center"/>
        <w:rPr>
          <w:b/>
          <w:noProof/>
          <w:lang w:val="id-ID"/>
        </w:rPr>
      </w:pPr>
    </w:p>
    <w:p w:rsidR="00330D9A" w:rsidRPr="006850B9" w:rsidRDefault="00330D9A" w:rsidP="004E3AB0">
      <w:pPr>
        <w:jc w:val="center"/>
        <w:rPr>
          <w:noProof/>
          <w:lang w:val="id-ID"/>
        </w:rPr>
      </w:pPr>
    </w:p>
    <w:p w:rsidR="00330D9A" w:rsidRDefault="00CB2EB4" w:rsidP="00EF3AAB">
      <w:pPr>
        <w:jc w:val="both"/>
        <w:rPr>
          <w:noProof/>
        </w:rPr>
      </w:pPr>
      <w:r>
        <w:rPr>
          <w:noProof/>
          <w:lang w:val="id-ID"/>
        </w:rPr>
        <w:t>Salah satu lapisan penyusun perkerasan jalan adalah</w:t>
      </w:r>
      <w:r w:rsidR="00D9428F">
        <w:rPr>
          <w:noProof/>
          <w:lang w:val="id-ID"/>
        </w:rPr>
        <w:t xml:space="preserve"> lapisan </w:t>
      </w:r>
      <w:r w:rsidR="00D9428F" w:rsidRPr="00D9428F">
        <w:rPr>
          <w:i/>
          <w:noProof/>
          <w:lang w:val="id-ID"/>
        </w:rPr>
        <w:t>subgrade</w:t>
      </w:r>
      <w:r w:rsidR="00D9428F">
        <w:rPr>
          <w:noProof/>
          <w:lang w:val="id-ID"/>
        </w:rPr>
        <w:t xml:space="preserve">. Lapisan ini memiliki kualifikasi yang harus dipenuhi </w:t>
      </w:r>
      <w:r>
        <w:rPr>
          <w:noProof/>
          <w:lang w:val="id-ID"/>
        </w:rPr>
        <w:t>oleh</w:t>
      </w:r>
      <w:r w:rsidR="00D9428F">
        <w:rPr>
          <w:noProof/>
          <w:lang w:val="id-ID"/>
        </w:rPr>
        <w:t xml:space="preserve"> suatu</w:t>
      </w:r>
      <w:r>
        <w:rPr>
          <w:noProof/>
          <w:lang w:val="id-ID"/>
        </w:rPr>
        <w:t xml:space="preserve"> jenis</w:t>
      </w:r>
      <w:r w:rsidR="00D9428F">
        <w:rPr>
          <w:noProof/>
          <w:lang w:val="id-ID"/>
        </w:rPr>
        <w:t xml:space="preserve"> tanah</w:t>
      </w:r>
      <w:r>
        <w:rPr>
          <w:noProof/>
          <w:lang w:val="id-ID"/>
        </w:rPr>
        <w:t xml:space="preserve"> yang</w:t>
      </w:r>
      <w:r w:rsidR="00D9428F">
        <w:rPr>
          <w:noProof/>
          <w:lang w:val="id-ID"/>
        </w:rPr>
        <w:t xml:space="preserve"> akan digunakan, yaitu nilai CBR minimum 6% d</w:t>
      </w:r>
      <w:r>
        <w:rPr>
          <w:noProof/>
          <w:lang w:val="id-ID"/>
        </w:rPr>
        <w:t>engan</w:t>
      </w:r>
      <w:r w:rsidR="00D9428F">
        <w:rPr>
          <w:noProof/>
          <w:lang w:val="id-ID"/>
        </w:rPr>
        <w:t xml:space="preserve"> Indek Plastisitas maksimum 10%. </w:t>
      </w:r>
      <w:r>
        <w:rPr>
          <w:noProof/>
          <w:lang w:val="id-ID"/>
        </w:rPr>
        <w:t xml:space="preserve">Jika suatu jenis tanah tidak memenuhi kualifikasi tersebut </w:t>
      </w:r>
      <w:r w:rsidR="00E32572">
        <w:rPr>
          <w:noProof/>
          <w:lang w:val="id-ID"/>
        </w:rPr>
        <w:t xml:space="preserve">maka </w:t>
      </w:r>
      <w:r w:rsidR="00330D9A" w:rsidRPr="006850B9">
        <w:rPr>
          <w:noProof/>
          <w:lang w:val="id-ID"/>
        </w:rPr>
        <w:t xml:space="preserve">diperlukan </w:t>
      </w:r>
      <w:r w:rsidR="00E32572">
        <w:rPr>
          <w:noProof/>
          <w:lang w:val="id-ID"/>
        </w:rPr>
        <w:t xml:space="preserve">perbaikan tanah dengan metode stabilisasi. </w:t>
      </w:r>
      <w:r w:rsidR="00EF3AAB" w:rsidRPr="005546FA">
        <w:rPr>
          <w:lang w:val="id-ID"/>
        </w:rPr>
        <w:t>Pada</w:t>
      </w:r>
      <w:r w:rsidR="00EF3AAB" w:rsidRPr="00EF3AAB">
        <w:rPr>
          <w:lang w:val="id-ID"/>
        </w:rPr>
        <w:t xml:space="preserve"> </w:t>
      </w:r>
      <w:proofErr w:type="spellStart"/>
      <w:r w:rsidR="005C3E9C">
        <w:t>penelitian</w:t>
      </w:r>
      <w:proofErr w:type="spellEnd"/>
      <w:r w:rsidR="005C3E9C">
        <w:t xml:space="preserve"> </w:t>
      </w:r>
      <w:proofErr w:type="spellStart"/>
      <w:r w:rsidR="005C3E9C">
        <w:t>ini</w:t>
      </w:r>
      <w:proofErr w:type="spellEnd"/>
      <w:r w:rsidR="005C3E9C">
        <w:t xml:space="preserve"> </w:t>
      </w:r>
      <w:r w:rsidR="00EF3AAB" w:rsidRPr="00EF3AAB">
        <w:rPr>
          <w:lang w:val="id-ID"/>
        </w:rPr>
        <w:t xml:space="preserve">menggunakan </w:t>
      </w:r>
      <w:r w:rsidR="00182027">
        <w:rPr>
          <w:lang w:val="id-ID"/>
        </w:rPr>
        <w:t xml:space="preserve">metode stabilisasi dengan bahan pencampur yaitu </w:t>
      </w:r>
      <w:r w:rsidR="00EF3AAB" w:rsidRPr="00EF3AAB">
        <w:rPr>
          <w:lang w:val="id-ID"/>
        </w:rPr>
        <w:t>bahan ad</w:t>
      </w:r>
      <w:r w:rsidR="00A40AD9">
        <w:rPr>
          <w:lang w:val="id-ID"/>
        </w:rPr>
        <w:t>d</w:t>
      </w:r>
      <w:r w:rsidR="00EF3AAB" w:rsidRPr="00EF3AAB">
        <w:rPr>
          <w:lang w:val="id-ID"/>
        </w:rPr>
        <w:t xml:space="preserve">itif </w:t>
      </w:r>
      <w:proofErr w:type="spellStart"/>
      <w:r w:rsidR="005C3E9C">
        <w:t>kimia</w:t>
      </w:r>
      <w:proofErr w:type="spellEnd"/>
      <w:r w:rsidR="00EF3AAB" w:rsidRPr="00EF3AAB">
        <w:rPr>
          <w:lang w:val="id-ID"/>
        </w:rPr>
        <w:t xml:space="preserve"> yaitu </w:t>
      </w:r>
      <w:r w:rsidR="00A40AD9">
        <w:rPr>
          <w:lang w:val="id-ID"/>
        </w:rPr>
        <w:t xml:space="preserve">TX-300 </w:t>
      </w:r>
      <w:r w:rsidR="00182027">
        <w:rPr>
          <w:lang w:val="id-ID"/>
        </w:rPr>
        <w:t xml:space="preserve">yang </w:t>
      </w:r>
      <w:r w:rsidR="008B2C61">
        <w:rPr>
          <w:lang w:val="id-ID"/>
        </w:rPr>
        <w:t xml:space="preserve">memiliki kemampuan meningkatkan nilai daya dukung tanah (CBR), tahan terhadap perubahan cuaca dan dapat digunakan pada semua jenis atau kombinasi tanah kecuali pasir murni. </w:t>
      </w:r>
    </w:p>
    <w:p w:rsidR="00330D9A" w:rsidRPr="00346FB4" w:rsidRDefault="00330D9A" w:rsidP="00330D9A">
      <w:pPr>
        <w:ind w:firstLine="567"/>
        <w:jc w:val="both"/>
        <w:rPr>
          <w:noProof/>
        </w:rPr>
      </w:pPr>
    </w:p>
    <w:p w:rsidR="00330D9A" w:rsidRDefault="00330D9A" w:rsidP="00330D9A">
      <w:pPr>
        <w:jc w:val="both"/>
        <w:rPr>
          <w:noProof/>
        </w:rPr>
      </w:pPr>
      <w:r w:rsidRPr="006850B9">
        <w:rPr>
          <w:noProof/>
          <w:lang w:val="id-ID"/>
        </w:rPr>
        <w:t xml:space="preserve">Sampel tanah yang di uji pada penelitian ini yaitu tanah </w:t>
      </w:r>
      <w:r w:rsidR="00EF3AAB">
        <w:rPr>
          <w:noProof/>
          <w:lang w:val="id-ID"/>
        </w:rPr>
        <w:t xml:space="preserve">lempung </w:t>
      </w:r>
      <w:r w:rsidR="00CB2EB4">
        <w:rPr>
          <w:noProof/>
          <w:lang w:val="id-ID"/>
        </w:rPr>
        <w:t>berpasir</w:t>
      </w:r>
      <w:r w:rsidR="00EF3AAB">
        <w:rPr>
          <w:noProof/>
          <w:lang w:val="id-ID"/>
        </w:rPr>
        <w:t xml:space="preserve"> </w:t>
      </w:r>
      <w:r w:rsidRPr="006850B9">
        <w:rPr>
          <w:noProof/>
          <w:lang w:val="id-ID"/>
        </w:rPr>
        <w:t xml:space="preserve">yang berasal dari </w:t>
      </w:r>
      <w:r w:rsidR="00EF3AAB">
        <w:rPr>
          <w:noProof/>
          <w:lang w:val="id-ID"/>
        </w:rPr>
        <w:t xml:space="preserve">daerah </w:t>
      </w:r>
      <w:r w:rsidR="00CB2EB4">
        <w:rPr>
          <w:noProof/>
          <w:lang w:val="id-ID"/>
        </w:rPr>
        <w:t>Tanjung Bintang</w:t>
      </w:r>
      <w:r w:rsidR="00EF3AAB">
        <w:rPr>
          <w:noProof/>
          <w:lang w:val="id-ID"/>
        </w:rPr>
        <w:t>,</w:t>
      </w:r>
      <w:r w:rsidRPr="006850B9">
        <w:rPr>
          <w:noProof/>
          <w:lang w:val="id-ID"/>
        </w:rPr>
        <w:t xml:space="preserve"> Lampun</w:t>
      </w:r>
      <w:r>
        <w:rPr>
          <w:noProof/>
          <w:lang w:val="id-ID"/>
        </w:rPr>
        <w:t>g</w:t>
      </w:r>
      <w:r w:rsidR="00EF3AAB">
        <w:rPr>
          <w:noProof/>
          <w:lang w:val="id-ID"/>
        </w:rPr>
        <w:t xml:space="preserve"> Selatan</w:t>
      </w:r>
      <w:r>
        <w:rPr>
          <w:noProof/>
          <w:lang w:val="id-ID"/>
        </w:rPr>
        <w:t xml:space="preserve">. Variasi kadar </w:t>
      </w:r>
      <w:r w:rsidR="00EF3AAB">
        <w:rPr>
          <w:noProof/>
          <w:lang w:val="id-ID"/>
        </w:rPr>
        <w:t xml:space="preserve">campuran </w:t>
      </w:r>
      <w:r w:rsidRPr="006850B9">
        <w:rPr>
          <w:noProof/>
          <w:lang w:val="id-ID"/>
        </w:rPr>
        <w:t>ya</w:t>
      </w:r>
      <w:r>
        <w:rPr>
          <w:noProof/>
          <w:lang w:val="id-ID"/>
        </w:rPr>
        <w:t xml:space="preserve">ng digunakan </w:t>
      </w:r>
      <w:r>
        <w:rPr>
          <w:noProof/>
        </w:rPr>
        <w:t xml:space="preserve">yaitu </w:t>
      </w:r>
      <w:r w:rsidR="00A40AD9">
        <w:rPr>
          <w:noProof/>
          <w:lang w:val="id-ID"/>
        </w:rPr>
        <w:t>0,</w:t>
      </w:r>
      <w:r w:rsidR="00CB2EB4">
        <w:rPr>
          <w:noProof/>
          <w:lang w:val="id-ID"/>
        </w:rPr>
        <w:t>9</w:t>
      </w:r>
      <w:r w:rsidR="00A40AD9">
        <w:rPr>
          <w:noProof/>
          <w:lang w:val="id-ID"/>
        </w:rPr>
        <w:t xml:space="preserve"> ml; 1,</w:t>
      </w:r>
      <w:r w:rsidR="00CB2EB4">
        <w:rPr>
          <w:noProof/>
          <w:lang w:val="id-ID"/>
        </w:rPr>
        <w:t>2</w:t>
      </w:r>
      <w:r w:rsidR="00A40AD9">
        <w:rPr>
          <w:noProof/>
          <w:lang w:val="id-ID"/>
        </w:rPr>
        <w:t xml:space="preserve"> ml; 1,</w:t>
      </w:r>
      <w:r w:rsidR="00CB2EB4">
        <w:rPr>
          <w:noProof/>
          <w:lang w:val="id-ID"/>
        </w:rPr>
        <w:t>5</w:t>
      </w:r>
      <w:r w:rsidR="00A40AD9">
        <w:rPr>
          <w:noProof/>
          <w:lang w:val="id-ID"/>
        </w:rPr>
        <w:t xml:space="preserve"> ml dan 1,</w:t>
      </w:r>
      <w:r w:rsidR="00CB2EB4">
        <w:rPr>
          <w:noProof/>
          <w:lang w:val="id-ID"/>
        </w:rPr>
        <w:t>8</w:t>
      </w:r>
      <w:r w:rsidR="00A40AD9">
        <w:rPr>
          <w:noProof/>
          <w:lang w:val="id-ID"/>
        </w:rPr>
        <w:t xml:space="preserve"> ml; </w:t>
      </w:r>
      <w:r>
        <w:rPr>
          <w:noProof/>
        </w:rPr>
        <w:t xml:space="preserve">dengan dilakukan waktu pemeraman yang sama selama </w:t>
      </w:r>
      <w:r w:rsidR="00A40AD9">
        <w:rPr>
          <w:noProof/>
          <w:lang w:val="id-ID"/>
        </w:rPr>
        <w:t>7</w:t>
      </w:r>
      <w:r>
        <w:rPr>
          <w:noProof/>
        </w:rPr>
        <w:t xml:space="preserve"> hari dan perendaman selama 4 hari</w:t>
      </w:r>
      <w:r w:rsidRPr="006850B9">
        <w:rPr>
          <w:noProof/>
          <w:lang w:val="id-ID"/>
        </w:rPr>
        <w:t>. Berdasarkan pemeriksaan sifat fisik tanah asli, AASHTO mengklasifikasikan s</w:t>
      </w:r>
      <w:r>
        <w:rPr>
          <w:noProof/>
          <w:lang w:val="id-ID"/>
        </w:rPr>
        <w:t>ampel tanah pada kelompok</w:t>
      </w:r>
      <w:r>
        <w:rPr>
          <w:noProof/>
        </w:rPr>
        <w:t xml:space="preserve"> </w:t>
      </w:r>
      <w:r w:rsidRPr="006850B9">
        <w:rPr>
          <w:noProof/>
          <w:lang w:val="id-ID"/>
        </w:rPr>
        <w:t>A-</w:t>
      </w:r>
      <w:r w:rsidR="00EF3AAB">
        <w:rPr>
          <w:noProof/>
          <w:lang w:val="id-ID"/>
        </w:rPr>
        <w:t>6</w:t>
      </w:r>
      <w:r w:rsidRPr="006850B9">
        <w:rPr>
          <w:noProof/>
          <w:lang w:val="id-ID"/>
        </w:rPr>
        <w:t xml:space="preserve"> (tanah berlempung), sedangkan USCS mengklasifikasikan sampel tanah sebagai tanah berbutir halus </w:t>
      </w:r>
      <w:r w:rsidR="003F31B2">
        <w:rPr>
          <w:noProof/>
          <w:lang w:val="id-ID"/>
        </w:rPr>
        <w:t>dan termasuk kedalam kelompok CL</w:t>
      </w:r>
      <w:r w:rsidRPr="006850B9">
        <w:rPr>
          <w:noProof/>
          <w:lang w:val="id-ID"/>
        </w:rPr>
        <w:t>.</w:t>
      </w:r>
    </w:p>
    <w:p w:rsidR="00330D9A" w:rsidRPr="00346FB4" w:rsidRDefault="00330D9A" w:rsidP="00330D9A">
      <w:pPr>
        <w:ind w:firstLine="567"/>
        <w:jc w:val="both"/>
        <w:rPr>
          <w:noProof/>
        </w:rPr>
      </w:pPr>
    </w:p>
    <w:p w:rsidR="00330D9A" w:rsidRPr="006850B9" w:rsidRDefault="004F280F" w:rsidP="00330D9A">
      <w:pPr>
        <w:jc w:val="both"/>
        <w:rPr>
          <w:noProof/>
          <w:lang w:val="id-ID"/>
        </w:rPr>
      </w:pPr>
      <w:r>
        <w:rPr>
          <w:noProof/>
          <w:lang w:val="id-ID"/>
        </w:rPr>
        <w:t xml:space="preserve">Hasil penelitian </w:t>
      </w:r>
      <w:r w:rsidR="00330D9A" w:rsidRPr="006850B9">
        <w:rPr>
          <w:noProof/>
          <w:lang w:val="id-ID"/>
        </w:rPr>
        <w:t>menunjukka</w:t>
      </w:r>
      <w:r w:rsidR="005C3E9C">
        <w:rPr>
          <w:noProof/>
          <w:lang w:val="id-ID"/>
        </w:rPr>
        <w:t xml:space="preserve">n </w:t>
      </w:r>
      <w:r w:rsidR="005C3E9C">
        <w:rPr>
          <w:noProof/>
        </w:rPr>
        <w:t xml:space="preserve">bahwa </w:t>
      </w:r>
      <w:r w:rsidR="005C3E9C">
        <w:rPr>
          <w:noProof/>
          <w:lang w:val="id-ID"/>
        </w:rPr>
        <w:t xml:space="preserve">bahan stabilisasi </w:t>
      </w:r>
      <w:r w:rsidR="00A40AD9">
        <w:rPr>
          <w:noProof/>
          <w:lang w:val="id-ID"/>
        </w:rPr>
        <w:t>TX-300</w:t>
      </w:r>
      <w:r w:rsidR="00330D9A" w:rsidRPr="006850B9">
        <w:rPr>
          <w:noProof/>
          <w:lang w:val="id-ID"/>
        </w:rPr>
        <w:t xml:space="preserve"> </w:t>
      </w:r>
      <w:r w:rsidR="001C0CD7">
        <w:rPr>
          <w:noProof/>
          <w:lang w:val="id-ID"/>
        </w:rPr>
        <w:t>meningkatkan nilai daya dukung tanah</w:t>
      </w:r>
      <w:r w:rsidR="00935BB6">
        <w:rPr>
          <w:noProof/>
          <w:lang w:val="id-ID"/>
        </w:rPr>
        <w:t xml:space="preserve"> (CBR)</w:t>
      </w:r>
      <w:r w:rsidR="00330D9A" w:rsidRPr="006850B9">
        <w:rPr>
          <w:noProof/>
          <w:lang w:val="id-ID"/>
        </w:rPr>
        <w:t xml:space="preserve">. </w:t>
      </w:r>
      <w:r w:rsidR="001C0CD7">
        <w:rPr>
          <w:noProof/>
          <w:lang w:val="id-ID"/>
        </w:rPr>
        <w:t>Nilai CBR yang dihasilkan mengalami kenaikan dan mencapai nilai maksimum p</w:t>
      </w:r>
      <w:r w:rsidR="00330D9A" w:rsidRPr="006850B9">
        <w:rPr>
          <w:noProof/>
          <w:lang w:val="id-ID"/>
        </w:rPr>
        <w:t xml:space="preserve">ada </w:t>
      </w:r>
      <w:r w:rsidR="008B2C61">
        <w:rPr>
          <w:noProof/>
          <w:lang w:val="id-ID"/>
        </w:rPr>
        <w:t>varia</w:t>
      </w:r>
      <w:r w:rsidR="00182027">
        <w:rPr>
          <w:noProof/>
          <w:lang w:val="id-ID"/>
        </w:rPr>
        <w:t xml:space="preserve">si campuran </w:t>
      </w:r>
      <w:r w:rsidR="001C0CD7">
        <w:rPr>
          <w:noProof/>
          <w:lang w:val="id-ID"/>
        </w:rPr>
        <w:t>1,2 ml</w:t>
      </w:r>
      <w:r w:rsidR="00182027">
        <w:rPr>
          <w:noProof/>
          <w:lang w:val="id-ID"/>
        </w:rPr>
        <w:t xml:space="preserve"> </w:t>
      </w:r>
      <w:r w:rsidR="00EF4173">
        <w:rPr>
          <w:noProof/>
          <w:lang w:val="id-ID"/>
        </w:rPr>
        <w:t>dengan</w:t>
      </w:r>
      <w:r w:rsidR="00182027">
        <w:rPr>
          <w:noProof/>
          <w:lang w:val="id-ID"/>
        </w:rPr>
        <w:t xml:space="preserve"> nilai</w:t>
      </w:r>
      <w:r w:rsidR="001C0CD7">
        <w:rPr>
          <w:noProof/>
          <w:lang w:val="id-ID"/>
        </w:rPr>
        <w:t xml:space="preserve"> CBR tanpa rendaman</w:t>
      </w:r>
      <w:r w:rsidR="00182027">
        <w:rPr>
          <w:noProof/>
          <w:lang w:val="id-ID"/>
        </w:rPr>
        <w:t xml:space="preserve"> sebesar</w:t>
      </w:r>
      <w:r w:rsidR="001C0CD7">
        <w:rPr>
          <w:noProof/>
          <w:lang w:val="id-ID"/>
        </w:rPr>
        <w:t xml:space="preserve"> </w:t>
      </w:r>
      <w:r w:rsidR="00182027">
        <w:rPr>
          <w:noProof/>
          <w:lang w:val="id-ID"/>
        </w:rPr>
        <w:t xml:space="preserve">24,29% atau mengalami peningkatan 165% dari nilai CBR tanpa rendaman tanah asli </w:t>
      </w:r>
      <w:r w:rsidR="00EF4173">
        <w:rPr>
          <w:noProof/>
          <w:lang w:val="id-ID"/>
        </w:rPr>
        <w:t>sebesar</w:t>
      </w:r>
      <w:r w:rsidR="00182027">
        <w:rPr>
          <w:noProof/>
          <w:lang w:val="id-ID"/>
        </w:rPr>
        <w:t xml:space="preserve"> 14,74%. Sedangkan nilai CBR rendaman sebesar 10,29% atau mengalami peningkatan 225% dari CBR rendaman tanah asli </w:t>
      </w:r>
      <w:r w:rsidR="00EF4173">
        <w:rPr>
          <w:noProof/>
          <w:lang w:val="id-ID"/>
        </w:rPr>
        <w:t>sebesar</w:t>
      </w:r>
      <w:r w:rsidR="00182027">
        <w:rPr>
          <w:noProof/>
          <w:lang w:val="id-ID"/>
        </w:rPr>
        <w:t xml:space="preserve"> 4,57%</w:t>
      </w:r>
      <w:r w:rsidR="00330D9A" w:rsidRPr="006850B9">
        <w:rPr>
          <w:noProof/>
          <w:lang w:val="id-ID"/>
        </w:rPr>
        <w:t xml:space="preserve">. Dari </w:t>
      </w:r>
      <w:r w:rsidR="00343B0E">
        <w:rPr>
          <w:noProof/>
          <w:lang w:val="id-ID"/>
        </w:rPr>
        <w:t>h</w:t>
      </w:r>
      <w:r w:rsidR="00330D9A" w:rsidRPr="006850B9">
        <w:rPr>
          <w:noProof/>
          <w:lang w:val="id-ID"/>
        </w:rPr>
        <w:t>asil peng</w:t>
      </w:r>
      <w:r w:rsidR="00330D9A">
        <w:rPr>
          <w:noProof/>
          <w:lang w:val="id-ID"/>
        </w:rPr>
        <w:t xml:space="preserve">ujian </w:t>
      </w:r>
      <w:r w:rsidR="00182027">
        <w:rPr>
          <w:noProof/>
          <w:lang w:val="id-ID"/>
        </w:rPr>
        <w:t>tersebut</w:t>
      </w:r>
      <w:r w:rsidR="00330D9A" w:rsidRPr="006850B9">
        <w:rPr>
          <w:noProof/>
          <w:lang w:val="id-ID"/>
        </w:rPr>
        <w:t xml:space="preserve"> tanah yang distabilisasi dengan </w:t>
      </w:r>
      <w:r w:rsidR="00040DE7">
        <w:rPr>
          <w:noProof/>
          <w:lang w:val="id-ID"/>
        </w:rPr>
        <w:t>bahan stabilisasi TX-300</w:t>
      </w:r>
      <w:r w:rsidR="00343B0E">
        <w:rPr>
          <w:noProof/>
          <w:lang w:val="id-ID"/>
        </w:rPr>
        <w:t xml:space="preserve"> pada kadar optimum </w:t>
      </w:r>
      <w:r w:rsidR="00182027">
        <w:rPr>
          <w:noProof/>
          <w:lang w:val="id-ID"/>
        </w:rPr>
        <w:t xml:space="preserve">1,2 ml </w:t>
      </w:r>
      <w:r w:rsidR="00330D9A" w:rsidRPr="006850B9">
        <w:rPr>
          <w:noProof/>
          <w:lang w:val="id-ID"/>
        </w:rPr>
        <w:t xml:space="preserve">dapat digunakan sebagai </w:t>
      </w:r>
      <w:r w:rsidR="00CB2EB4">
        <w:rPr>
          <w:noProof/>
          <w:lang w:val="id-ID"/>
        </w:rPr>
        <w:t xml:space="preserve">lapisan </w:t>
      </w:r>
      <w:r w:rsidR="00CB2EB4" w:rsidRPr="00CB2EB4">
        <w:rPr>
          <w:i/>
          <w:noProof/>
          <w:lang w:val="id-ID"/>
        </w:rPr>
        <w:t>subgrade</w:t>
      </w:r>
      <w:r w:rsidR="00330D9A" w:rsidRPr="006850B9">
        <w:rPr>
          <w:noProof/>
          <w:lang w:val="id-ID"/>
        </w:rPr>
        <w:t xml:space="preserve"> dikarenakan nilai CBRnya ≥ 6 %</w:t>
      </w:r>
      <w:r w:rsidR="00CB2EB4">
        <w:rPr>
          <w:noProof/>
          <w:lang w:val="id-ID"/>
        </w:rPr>
        <w:t xml:space="preserve"> dan nilai Indek Plastisitas &lt;10%</w:t>
      </w:r>
      <w:r w:rsidR="00287A13">
        <w:rPr>
          <w:noProof/>
          <w:lang w:val="id-ID"/>
        </w:rPr>
        <w:t xml:space="preserve"> </w:t>
      </w:r>
      <w:r w:rsidR="00287A13">
        <w:rPr>
          <w:noProof/>
        </w:rPr>
        <w:t>(Standar Bina Marga)</w:t>
      </w:r>
      <w:r w:rsidR="00330D9A" w:rsidRPr="006850B9">
        <w:rPr>
          <w:noProof/>
          <w:lang w:val="id-ID"/>
        </w:rPr>
        <w:t>.</w:t>
      </w:r>
    </w:p>
    <w:p w:rsidR="00330D9A" w:rsidRDefault="00330D9A" w:rsidP="00330D9A">
      <w:pPr>
        <w:spacing w:line="360" w:lineRule="auto"/>
        <w:jc w:val="both"/>
        <w:rPr>
          <w:noProof/>
        </w:rPr>
      </w:pPr>
    </w:p>
    <w:p w:rsidR="00BB1956" w:rsidRDefault="00330D9A" w:rsidP="00343B0E">
      <w:pPr>
        <w:spacing w:line="480" w:lineRule="auto"/>
        <w:rPr>
          <w:noProof/>
          <w:lang w:val="id-ID"/>
        </w:rPr>
      </w:pPr>
      <w:r>
        <w:rPr>
          <w:noProof/>
        </w:rPr>
        <w:t xml:space="preserve">Kata kunci : </w:t>
      </w:r>
      <w:r w:rsidR="004261A2">
        <w:rPr>
          <w:noProof/>
          <w:lang w:val="id-ID"/>
        </w:rPr>
        <w:t>TX-300</w:t>
      </w:r>
      <w:r>
        <w:rPr>
          <w:noProof/>
        </w:rPr>
        <w:t>, tanah</w:t>
      </w:r>
      <w:r w:rsidR="00343B0E">
        <w:rPr>
          <w:noProof/>
          <w:lang w:val="id-ID"/>
        </w:rPr>
        <w:t xml:space="preserve"> lempung </w:t>
      </w:r>
      <w:r w:rsidR="00CB2EB4">
        <w:rPr>
          <w:noProof/>
          <w:lang w:val="id-ID"/>
        </w:rPr>
        <w:t>berpasir</w:t>
      </w:r>
      <w:r>
        <w:rPr>
          <w:noProof/>
        </w:rPr>
        <w:t>, CBR</w:t>
      </w:r>
      <w:r w:rsidR="00CB2EB4">
        <w:rPr>
          <w:noProof/>
          <w:lang w:val="id-ID"/>
        </w:rPr>
        <w:t>, indek plastisitas</w:t>
      </w:r>
      <w:r>
        <w:rPr>
          <w:noProof/>
        </w:rPr>
        <w:t>.</w:t>
      </w:r>
    </w:p>
    <w:p w:rsidR="00C76024" w:rsidRDefault="00C76024" w:rsidP="004E3AB0">
      <w:pPr>
        <w:jc w:val="center"/>
        <w:rPr>
          <w:b/>
          <w:noProof/>
          <w:lang w:val="id-ID"/>
        </w:rPr>
      </w:pPr>
    </w:p>
    <w:p w:rsidR="009F2F72" w:rsidRDefault="009F2F72" w:rsidP="004E3AB0">
      <w:pPr>
        <w:jc w:val="center"/>
        <w:rPr>
          <w:b/>
          <w:noProof/>
          <w:lang w:val="id-ID"/>
        </w:rPr>
      </w:pPr>
    </w:p>
    <w:p w:rsidR="009F2F72" w:rsidRDefault="009F2F72" w:rsidP="004E3AB0">
      <w:pPr>
        <w:jc w:val="center"/>
        <w:rPr>
          <w:b/>
          <w:noProof/>
          <w:lang w:val="id-ID"/>
        </w:rPr>
      </w:pPr>
    </w:p>
    <w:p w:rsidR="009F2F72" w:rsidRDefault="009F2F72" w:rsidP="004E3AB0">
      <w:pPr>
        <w:jc w:val="center"/>
        <w:rPr>
          <w:b/>
          <w:noProof/>
          <w:lang w:val="id-ID"/>
        </w:rPr>
      </w:pPr>
    </w:p>
    <w:p w:rsidR="009F2F72" w:rsidRDefault="009F2F72" w:rsidP="004E3AB0">
      <w:pPr>
        <w:jc w:val="center"/>
        <w:rPr>
          <w:b/>
          <w:noProof/>
          <w:lang w:val="id-ID"/>
        </w:rPr>
      </w:pPr>
    </w:p>
    <w:p w:rsidR="004E3AB0" w:rsidRDefault="004E3AB0" w:rsidP="004E3AB0">
      <w:pPr>
        <w:jc w:val="center"/>
        <w:rPr>
          <w:b/>
          <w:noProof/>
          <w:lang w:val="id-ID"/>
        </w:rPr>
      </w:pPr>
    </w:p>
    <w:p w:rsidR="00C76024" w:rsidRPr="001A545E" w:rsidRDefault="00C76024" w:rsidP="00C76024">
      <w:pPr>
        <w:spacing w:line="480" w:lineRule="auto"/>
        <w:jc w:val="center"/>
        <w:rPr>
          <w:b/>
          <w:noProof/>
        </w:rPr>
      </w:pPr>
      <w:r>
        <w:rPr>
          <w:b/>
          <w:noProof/>
          <w:lang w:val="id-ID"/>
        </w:rPr>
        <w:t>ABSTRACT</w:t>
      </w:r>
    </w:p>
    <w:p w:rsidR="00C76024" w:rsidRPr="00C76024" w:rsidRDefault="00C76024" w:rsidP="00C76024">
      <w:pPr>
        <w:jc w:val="center"/>
        <w:rPr>
          <w:noProof/>
          <w:lang w:val="id-ID"/>
        </w:rPr>
      </w:pPr>
      <w:r>
        <w:rPr>
          <w:noProof/>
          <w:lang w:val="id-ID"/>
        </w:rPr>
        <w:t>STUDY OF BEARING CAPACITY ON SANDY CLAY SOIL</w:t>
      </w:r>
    </w:p>
    <w:p w:rsidR="00C76024" w:rsidRPr="00B57489" w:rsidRDefault="008A18F7" w:rsidP="00C76024">
      <w:pPr>
        <w:jc w:val="center"/>
        <w:rPr>
          <w:noProof/>
        </w:rPr>
      </w:pPr>
      <w:r>
        <w:rPr>
          <w:noProof/>
          <w:lang w:val="id-ID"/>
        </w:rPr>
        <w:t xml:space="preserve">AS SUBGRADE </w:t>
      </w:r>
      <w:r w:rsidR="00C76024">
        <w:rPr>
          <w:noProof/>
          <w:lang w:val="id-ID"/>
        </w:rPr>
        <w:t>STAB</w:t>
      </w:r>
      <w:r>
        <w:rPr>
          <w:noProof/>
          <w:lang w:val="id-ID"/>
        </w:rPr>
        <w:t>ILIZED USING TX-300</w:t>
      </w:r>
      <w:r w:rsidR="00C76024">
        <w:rPr>
          <w:noProof/>
          <w:lang w:val="id-ID"/>
        </w:rPr>
        <w:t xml:space="preserve"> </w:t>
      </w:r>
    </w:p>
    <w:p w:rsidR="00C76024" w:rsidRPr="006850B9" w:rsidRDefault="00C76024" w:rsidP="00C76024">
      <w:pPr>
        <w:jc w:val="center"/>
        <w:rPr>
          <w:b/>
          <w:noProof/>
          <w:lang w:val="id-ID"/>
        </w:rPr>
      </w:pPr>
    </w:p>
    <w:p w:rsidR="00C76024" w:rsidRDefault="00C76024" w:rsidP="00C76024">
      <w:pPr>
        <w:jc w:val="center"/>
        <w:rPr>
          <w:b/>
          <w:noProof/>
          <w:lang w:val="id-ID"/>
        </w:rPr>
      </w:pPr>
    </w:p>
    <w:p w:rsidR="009F2F72" w:rsidRPr="006850B9" w:rsidRDefault="009F2F72" w:rsidP="00C76024">
      <w:pPr>
        <w:jc w:val="center"/>
        <w:rPr>
          <w:b/>
          <w:noProof/>
          <w:lang w:val="id-ID"/>
        </w:rPr>
      </w:pPr>
    </w:p>
    <w:p w:rsidR="00C76024" w:rsidRDefault="00C76024" w:rsidP="009F2F72">
      <w:pPr>
        <w:jc w:val="center"/>
        <w:rPr>
          <w:noProof/>
          <w:lang w:val="id-ID"/>
        </w:rPr>
      </w:pPr>
      <w:r>
        <w:rPr>
          <w:noProof/>
          <w:lang w:val="id-ID"/>
        </w:rPr>
        <w:t>By</w:t>
      </w:r>
    </w:p>
    <w:p w:rsidR="009F2F72" w:rsidRDefault="009F2F72" w:rsidP="009F2F72">
      <w:pPr>
        <w:jc w:val="center"/>
        <w:rPr>
          <w:noProof/>
          <w:lang w:val="id-ID"/>
        </w:rPr>
      </w:pPr>
    </w:p>
    <w:p w:rsidR="009F2F72" w:rsidRPr="001A545E" w:rsidRDefault="009F2F72" w:rsidP="009F2F72">
      <w:pPr>
        <w:jc w:val="center"/>
        <w:rPr>
          <w:noProof/>
        </w:rPr>
      </w:pPr>
    </w:p>
    <w:p w:rsidR="00C76024" w:rsidRPr="006850B9" w:rsidRDefault="00C76024" w:rsidP="009F2F72">
      <w:pPr>
        <w:jc w:val="center"/>
        <w:rPr>
          <w:b/>
          <w:noProof/>
          <w:lang w:val="id-ID"/>
        </w:rPr>
      </w:pPr>
      <w:r>
        <w:rPr>
          <w:b/>
          <w:noProof/>
          <w:lang w:val="id-ID"/>
        </w:rPr>
        <w:t>OKA NUGRAHA</w:t>
      </w:r>
    </w:p>
    <w:p w:rsidR="00C76024" w:rsidRDefault="00C76024" w:rsidP="004E3AB0">
      <w:pPr>
        <w:jc w:val="center"/>
        <w:rPr>
          <w:b/>
          <w:noProof/>
          <w:lang w:val="id-ID"/>
        </w:rPr>
      </w:pPr>
    </w:p>
    <w:p w:rsidR="00C76024" w:rsidRDefault="00C76024" w:rsidP="004E3AB0">
      <w:pPr>
        <w:jc w:val="center"/>
        <w:rPr>
          <w:b/>
          <w:noProof/>
          <w:lang w:val="id-ID"/>
        </w:rPr>
      </w:pPr>
    </w:p>
    <w:p w:rsidR="008A18F7" w:rsidRPr="006850B9" w:rsidRDefault="008A18F7" w:rsidP="004E3AB0">
      <w:pPr>
        <w:jc w:val="center"/>
        <w:rPr>
          <w:b/>
          <w:noProof/>
          <w:lang w:val="id-ID"/>
        </w:rPr>
      </w:pPr>
    </w:p>
    <w:p w:rsidR="00C76024" w:rsidRPr="006850B9" w:rsidRDefault="00C76024" w:rsidP="004E3AB0">
      <w:pPr>
        <w:jc w:val="center"/>
        <w:rPr>
          <w:noProof/>
          <w:lang w:val="id-ID"/>
        </w:rPr>
      </w:pPr>
    </w:p>
    <w:p w:rsidR="00C76024" w:rsidRDefault="00C76024" w:rsidP="00C76024">
      <w:pPr>
        <w:jc w:val="both"/>
        <w:rPr>
          <w:noProof/>
        </w:rPr>
      </w:pPr>
      <w:r>
        <w:rPr>
          <w:noProof/>
          <w:lang w:val="id-ID"/>
        </w:rPr>
        <w:t>One of constituent layer</w:t>
      </w:r>
      <w:r w:rsidR="00AF0816">
        <w:rPr>
          <w:noProof/>
          <w:lang w:val="id-ID"/>
        </w:rPr>
        <w:t xml:space="preserve"> of pavement is a subgrade</w:t>
      </w:r>
      <w:r>
        <w:rPr>
          <w:noProof/>
          <w:lang w:val="id-ID"/>
        </w:rPr>
        <w:t xml:space="preserve">. </w:t>
      </w:r>
      <w:r w:rsidR="00AF0816">
        <w:rPr>
          <w:noProof/>
          <w:lang w:val="id-ID"/>
        </w:rPr>
        <w:t>It</w:t>
      </w:r>
      <w:r>
        <w:rPr>
          <w:noProof/>
          <w:lang w:val="id-ID"/>
        </w:rPr>
        <w:t xml:space="preserve"> has </w:t>
      </w:r>
      <w:r w:rsidR="00AF0816">
        <w:rPr>
          <w:noProof/>
          <w:lang w:val="id-ID"/>
        </w:rPr>
        <w:t>one</w:t>
      </w:r>
      <w:r>
        <w:rPr>
          <w:noProof/>
          <w:lang w:val="id-ID"/>
        </w:rPr>
        <w:t xml:space="preserve"> qualifications that must be </w:t>
      </w:r>
      <w:r w:rsidR="00AF0816">
        <w:rPr>
          <w:noProof/>
          <w:lang w:val="id-ID"/>
        </w:rPr>
        <w:t>suited</w:t>
      </w:r>
      <w:r>
        <w:rPr>
          <w:noProof/>
          <w:lang w:val="id-ID"/>
        </w:rPr>
        <w:t xml:space="preserve"> by a type of soil </w:t>
      </w:r>
      <w:r w:rsidR="00AF0816">
        <w:rPr>
          <w:noProof/>
          <w:lang w:val="id-ID"/>
        </w:rPr>
        <w:t>with</w:t>
      </w:r>
      <w:r>
        <w:rPr>
          <w:noProof/>
          <w:lang w:val="id-ID"/>
        </w:rPr>
        <w:t xml:space="preserve"> the minimum CBR value </w:t>
      </w:r>
      <w:r w:rsidR="00AF0816">
        <w:rPr>
          <w:noProof/>
          <w:lang w:val="id-ID"/>
        </w:rPr>
        <w:t>about</w:t>
      </w:r>
      <w:r>
        <w:rPr>
          <w:noProof/>
          <w:lang w:val="id-ID"/>
        </w:rPr>
        <w:t xml:space="preserve"> 6% </w:t>
      </w:r>
      <w:r w:rsidR="00AF0816">
        <w:rPr>
          <w:noProof/>
          <w:lang w:val="id-ID"/>
        </w:rPr>
        <w:t>and plasticity index about</w:t>
      </w:r>
      <w:r>
        <w:rPr>
          <w:noProof/>
          <w:lang w:val="id-ID"/>
        </w:rPr>
        <w:t xml:space="preserve"> 10%. If the soil doesn’t meet these qualifications will require improved soil stabilization methods. </w:t>
      </w:r>
      <w:r w:rsidR="00E06105">
        <w:rPr>
          <w:noProof/>
          <w:lang w:val="id-ID"/>
        </w:rPr>
        <w:t xml:space="preserve">In this study, using method of stabilization by mixing materials </w:t>
      </w:r>
      <w:r w:rsidR="00AF0816">
        <w:rPr>
          <w:noProof/>
          <w:lang w:val="id-ID"/>
        </w:rPr>
        <w:t>with</w:t>
      </w:r>
      <w:r w:rsidR="00E06105">
        <w:rPr>
          <w:noProof/>
          <w:lang w:val="id-ID"/>
        </w:rPr>
        <w:t xml:space="preserve"> chemical</w:t>
      </w:r>
      <w:r w:rsidR="006B0931">
        <w:rPr>
          <w:noProof/>
          <w:lang w:val="id-ID"/>
        </w:rPr>
        <w:t xml:space="preserve"> additive TX-300 that</w:t>
      </w:r>
      <w:r w:rsidR="00E06105">
        <w:rPr>
          <w:noProof/>
          <w:lang w:val="id-ID"/>
        </w:rPr>
        <w:t xml:space="preserve"> has the ability to increase the value of </w:t>
      </w:r>
      <w:r w:rsidR="00AF0816">
        <w:rPr>
          <w:noProof/>
          <w:lang w:val="id-ID"/>
        </w:rPr>
        <w:t>the soil bearing capacity (CBR) and</w:t>
      </w:r>
      <w:r w:rsidR="00E06105">
        <w:rPr>
          <w:noProof/>
          <w:lang w:val="id-ID"/>
        </w:rPr>
        <w:t xml:space="preserve"> </w:t>
      </w:r>
      <w:r w:rsidR="00AF0816">
        <w:rPr>
          <w:noProof/>
          <w:lang w:val="id-ID"/>
        </w:rPr>
        <w:t>resistant to weather changes. It</w:t>
      </w:r>
      <w:r w:rsidR="00E06105">
        <w:rPr>
          <w:noProof/>
          <w:lang w:val="id-ID"/>
        </w:rPr>
        <w:t xml:space="preserve"> can be used on any type or combination of soil except sand. </w:t>
      </w:r>
    </w:p>
    <w:p w:rsidR="00C76024" w:rsidRPr="00346FB4" w:rsidRDefault="00C76024" w:rsidP="00C76024">
      <w:pPr>
        <w:ind w:firstLine="567"/>
        <w:jc w:val="both"/>
        <w:rPr>
          <w:noProof/>
        </w:rPr>
      </w:pPr>
    </w:p>
    <w:p w:rsidR="00C76024" w:rsidRDefault="00C76024" w:rsidP="00C76024">
      <w:pPr>
        <w:jc w:val="both"/>
        <w:rPr>
          <w:noProof/>
        </w:rPr>
      </w:pPr>
      <w:r w:rsidRPr="00CA5B82">
        <w:rPr>
          <w:noProof/>
          <w:lang w:val="id-ID"/>
        </w:rPr>
        <w:t xml:space="preserve">Soil samples were tested in this study is a sandy clay soil that </w:t>
      </w:r>
      <w:r w:rsidR="00162962" w:rsidRPr="00CA5B82">
        <w:rPr>
          <w:noProof/>
          <w:lang w:val="id-ID"/>
        </w:rPr>
        <w:t>had taken</w:t>
      </w:r>
      <w:r w:rsidRPr="00CA5B82">
        <w:rPr>
          <w:noProof/>
          <w:lang w:val="id-ID"/>
        </w:rPr>
        <w:t xml:space="preserve"> from Tanjung Bintang, </w:t>
      </w:r>
      <w:r w:rsidR="000761CB" w:rsidRPr="00CA5B82">
        <w:rPr>
          <w:noProof/>
          <w:lang w:val="id-ID"/>
        </w:rPr>
        <w:t xml:space="preserve">South </w:t>
      </w:r>
      <w:r w:rsidR="00C4029D" w:rsidRPr="00CA5B82">
        <w:rPr>
          <w:noProof/>
          <w:lang w:val="id-ID"/>
        </w:rPr>
        <w:t>L</w:t>
      </w:r>
      <w:r w:rsidR="000761CB" w:rsidRPr="00CA5B82">
        <w:rPr>
          <w:noProof/>
          <w:lang w:val="id-ID"/>
        </w:rPr>
        <w:t>ampung</w:t>
      </w:r>
      <w:r>
        <w:rPr>
          <w:noProof/>
          <w:lang w:val="id-ID"/>
        </w:rPr>
        <w:t>. Variations</w:t>
      </w:r>
      <w:r w:rsidR="00C4029D">
        <w:rPr>
          <w:noProof/>
          <w:lang w:val="id-ID"/>
        </w:rPr>
        <w:t xml:space="preserve"> in</w:t>
      </w:r>
      <w:r>
        <w:rPr>
          <w:noProof/>
          <w:lang w:val="id-ID"/>
        </w:rPr>
        <w:t xml:space="preserve"> the levels used are a mixture of 0,9 ml; 1,2 ml; 1,5 ml and 1,8 ml to the same curing time for 7 days and </w:t>
      </w:r>
      <w:r w:rsidR="00F07ABD">
        <w:rPr>
          <w:noProof/>
          <w:lang w:val="id-ID"/>
        </w:rPr>
        <w:t xml:space="preserve"> soaking</w:t>
      </w:r>
      <w:r w:rsidR="00C4029D">
        <w:rPr>
          <w:noProof/>
          <w:lang w:val="id-ID"/>
        </w:rPr>
        <w:t xml:space="preserve"> </w:t>
      </w:r>
      <w:r w:rsidR="00F07ABD">
        <w:rPr>
          <w:noProof/>
          <w:lang w:val="id-ID"/>
        </w:rPr>
        <w:t xml:space="preserve">for 4 days. Based on </w:t>
      </w:r>
      <w:r w:rsidR="00AF0816">
        <w:rPr>
          <w:noProof/>
          <w:lang w:val="id-ID"/>
        </w:rPr>
        <w:t>the result of the test, sho</w:t>
      </w:r>
      <w:r w:rsidR="00CC4C16">
        <w:rPr>
          <w:noProof/>
          <w:lang w:val="id-ID"/>
        </w:rPr>
        <w:t>w</w:t>
      </w:r>
      <w:r w:rsidR="00AF0816">
        <w:rPr>
          <w:noProof/>
          <w:lang w:val="id-ID"/>
        </w:rPr>
        <w:t>n that so</w:t>
      </w:r>
      <w:r w:rsidR="004E3AB0">
        <w:rPr>
          <w:noProof/>
          <w:lang w:val="id-ID"/>
        </w:rPr>
        <w:t>il has suited for A-6 (clay soil</w:t>
      </w:r>
      <w:r w:rsidR="00AF0816">
        <w:rPr>
          <w:noProof/>
          <w:lang w:val="id-ID"/>
        </w:rPr>
        <w:t xml:space="preserve">) by AASHTO </w:t>
      </w:r>
      <w:r w:rsidR="004E3AB0">
        <w:rPr>
          <w:noProof/>
          <w:lang w:val="id-ID"/>
        </w:rPr>
        <w:t>classification</w:t>
      </w:r>
      <w:r w:rsidR="008A18F7">
        <w:rPr>
          <w:noProof/>
          <w:lang w:val="id-ID"/>
        </w:rPr>
        <w:t xml:space="preserve"> and CL (symbol) by USCS</w:t>
      </w:r>
      <w:r w:rsidR="00AF0816">
        <w:rPr>
          <w:noProof/>
          <w:lang w:val="id-ID"/>
        </w:rPr>
        <w:t xml:space="preserve"> </w:t>
      </w:r>
      <w:r w:rsidR="004E3AB0">
        <w:rPr>
          <w:noProof/>
          <w:lang w:val="id-ID"/>
        </w:rPr>
        <w:t>classification</w:t>
      </w:r>
      <w:r w:rsidR="008A18F7">
        <w:rPr>
          <w:noProof/>
          <w:lang w:val="id-ID"/>
        </w:rPr>
        <w:t>.</w:t>
      </w:r>
    </w:p>
    <w:p w:rsidR="00C76024" w:rsidRPr="00346FB4" w:rsidRDefault="00C76024" w:rsidP="00C76024">
      <w:pPr>
        <w:ind w:firstLine="567"/>
        <w:jc w:val="both"/>
        <w:rPr>
          <w:noProof/>
        </w:rPr>
      </w:pPr>
    </w:p>
    <w:p w:rsidR="00C76024" w:rsidRPr="006850B9" w:rsidRDefault="008A18F7" w:rsidP="00C76024">
      <w:pPr>
        <w:jc w:val="both"/>
        <w:rPr>
          <w:noProof/>
          <w:lang w:val="id-ID"/>
        </w:rPr>
      </w:pPr>
      <w:r>
        <w:rPr>
          <w:noProof/>
          <w:lang w:val="id-ID"/>
        </w:rPr>
        <w:t>The r</w:t>
      </w:r>
      <w:r w:rsidR="00F07ABD" w:rsidRPr="007C436F">
        <w:rPr>
          <w:noProof/>
          <w:lang w:val="id-ID"/>
        </w:rPr>
        <w:t xml:space="preserve">esult of </w:t>
      </w:r>
      <w:r w:rsidR="00CC4C16">
        <w:rPr>
          <w:noProof/>
          <w:lang w:val="id-ID"/>
        </w:rPr>
        <w:t>experiment show</w:t>
      </w:r>
      <w:r>
        <w:rPr>
          <w:noProof/>
          <w:lang w:val="id-ID"/>
        </w:rPr>
        <w:t>n</w:t>
      </w:r>
      <w:r w:rsidR="00E06105">
        <w:rPr>
          <w:noProof/>
          <w:lang w:val="id-ID"/>
        </w:rPr>
        <w:t xml:space="preserve"> that the stabilizing agent TX-300 </w:t>
      </w:r>
      <w:r>
        <w:rPr>
          <w:noProof/>
          <w:lang w:val="id-ID"/>
        </w:rPr>
        <w:t>has increase</w:t>
      </w:r>
      <w:r w:rsidR="004E3AB0">
        <w:rPr>
          <w:noProof/>
          <w:lang w:val="id-ID"/>
        </w:rPr>
        <w:t>d</w:t>
      </w:r>
      <w:r w:rsidR="00E06105">
        <w:rPr>
          <w:noProof/>
          <w:lang w:val="id-ID"/>
        </w:rPr>
        <w:t xml:space="preserve"> the value of the soil bearing capacity (CBR). CBR value </w:t>
      </w:r>
      <w:r>
        <w:rPr>
          <w:noProof/>
          <w:lang w:val="id-ID"/>
        </w:rPr>
        <w:t>of soil mixture has gradu</w:t>
      </w:r>
      <w:r w:rsidR="0068225D">
        <w:rPr>
          <w:noProof/>
          <w:lang w:val="id-ID"/>
        </w:rPr>
        <w:t>ally increase. It show</w:t>
      </w:r>
      <w:r>
        <w:rPr>
          <w:noProof/>
          <w:lang w:val="id-ID"/>
        </w:rPr>
        <w:t>n that TX-300 was effect on the performance of bearing capacity and also suitable for</w:t>
      </w:r>
      <w:r w:rsidR="00E06105">
        <w:rPr>
          <w:noProof/>
          <w:lang w:val="id-ID"/>
        </w:rPr>
        <w:t xml:space="preserve"> </w:t>
      </w:r>
      <w:r>
        <w:rPr>
          <w:noProof/>
          <w:lang w:val="id-ID"/>
        </w:rPr>
        <w:t xml:space="preserve">complete the requirement of </w:t>
      </w:r>
      <w:r w:rsidR="00C4029D">
        <w:rPr>
          <w:noProof/>
          <w:lang w:val="id-ID"/>
        </w:rPr>
        <w:t>subgrade due to CBR value more than 6% and plasticity indeks</w:t>
      </w:r>
      <w:r w:rsidR="00A74DB0">
        <w:rPr>
          <w:noProof/>
          <w:lang w:val="id-ID"/>
        </w:rPr>
        <w:t xml:space="preserve"> value less than </w:t>
      </w:r>
      <w:r w:rsidR="00B86EBD">
        <w:rPr>
          <w:noProof/>
          <w:lang w:val="id-ID"/>
        </w:rPr>
        <w:t xml:space="preserve">10% </w:t>
      </w:r>
      <w:r w:rsidR="00C76024">
        <w:rPr>
          <w:noProof/>
        </w:rPr>
        <w:t>(</w:t>
      </w:r>
      <w:r w:rsidR="00A74DB0">
        <w:rPr>
          <w:noProof/>
          <w:lang w:val="id-ID"/>
        </w:rPr>
        <w:t>Bina Marga’s Standard</w:t>
      </w:r>
      <w:r w:rsidR="00C76024">
        <w:rPr>
          <w:noProof/>
        </w:rPr>
        <w:t>)</w:t>
      </w:r>
      <w:r w:rsidR="00C76024" w:rsidRPr="006850B9">
        <w:rPr>
          <w:noProof/>
          <w:lang w:val="id-ID"/>
        </w:rPr>
        <w:t>.</w:t>
      </w:r>
    </w:p>
    <w:p w:rsidR="00C76024" w:rsidRDefault="00C76024" w:rsidP="00C76024">
      <w:pPr>
        <w:spacing w:line="360" w:lineRule="auto"/>
        <w:jc w:val="both"/>
        <w:rPr>
          <w:noProof/>
        </w:rPr>
      </w:pPr>
    </w:p>
    <w:p w:rsidR="00C76024" w:rsidRDefault="00C4029D" w:rsidP="00C76024">
      <w:pPr>
        <w:spacing w:line="480" w:lineRule="auto"/>
        <w:rPr>
          <w:noProof/>
          <w:lang w:val="id-ID"/>
        </w:rPr>
      </w:pPr>
      <w:r>
        <w:rPr>
          <w:noProof/>
          <w:lang w:val="id-ID"/>
        </w:rPr>
        <w:t>Key word</w:t>
      </w:r>
      <w:r w:rsidR="00C76024">
        <w:rPr>
          <w:noProof/>
        </w:rPr>
        <w:t xml:space="preserve"> : </w:t>
      </w:r>
      <w:r w:rsidR="00C76024">
        <w:rPr>
          <w:noProof/>
          <w:lang w:val="id-ID"/>
        </w:rPr>
        <w:t>TX-300</w:t>
      </w:r>
      <w:r w:rsidR="00C76024">
        <w:rPr>
          <w:noProof/>
        </w:rPr>
        <w:t xml:space="preserve">, </w:t>
      </w:r>
      <w:r>
        <w:rPr>
          <w:noProof/>
          <w:lang w:val="id-ID"/>
        </w:rPr>
        <w:t>sandy cla</w:t>
      </w:r>
      <w:bookmarkStart w:id="0" w:name="_GoBack"/>
      <w:bookmarkEnd w:id="0"/>
      <w:r>
        <w:rPr>
          <w:noProof/>
          <w:lang w:val="id-ID"/>
        </w:rPr>
        <w:t>y soil</w:t>
      </w:r>
      <w:r w:rsidR="00C76024">
        <w:rPr>
          <w:noProof/>
        </w:rPr>
        <w:t>, CBR</w:t>
      </w:r>
      <w:r>
        <w:rPr>
          <w:noProof/>
          <w:lang w:val="id-ID"/>
        </w:rPr>
        <w:t>, plasticity index</w:t>
      </w:r>
      <w:r w:rsidR="00C76024">
        <w:rPr>
          <w:noProof/>
        </w:rPr>
        <w:t>.</w:t>
      </w:r>
    </w:p>
    <w:sectPr w:rsidR="00C76024" w:rsidSect="00674C4E">
      <w:headerReference w:type="even" r:id="rId7"/>
      <w:headerReference w:type="default" r:id="rId8"/>
      <w:pgSz w:w="11907" w:h="16840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D4A" w:rsidRDefault="00B80D4A" w:rsidP="00022EBA">
      <w:r>
        <w:separator/>
      </w:r>
    </w:p>
  </w:endnote>
  <w:endnote w:type="continuationSeparator" w:id="0">
    <w:p w:rsidR="00B80D4A" w:rsidRDefault="00B80D4A" w:rsidP="0002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D4A" w:rsidRDefault="00B80D4A" w:rsidP="00022EBA">
      <w:r>
        <w:separator/>
      </w:r>
    </w:p>
  </w:footnote>
  <w:footnote w:type="continuationSeparator" w:id="0">
    <w:p w:rsidR="00B80D4A" w:rsidRDefault="00B80D4A" w:rsidP="0002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6D" w:rsidRDefault="00AF0F42" w:rsidP="00851E6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19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1E6D" w:rsidRDefault="00B80D4A" w:rsidP="00851E6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6D" w:rsidRDefault="00B80D4A" w:rsidP="00851E6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9A"/>
    <w:rsid w:val="00011625"/>
    <w:rsid w:val="0001434C"/>
    <w:rsid w:val="000223A9"/>
    <w:rsid w:val="00022EBA"/>
    <w:rsid w:val="00024175"/>
    <w:rsid w:val="000256B4"/>
    <w:rsid w:val="0003165E"/>
    <w:rsid w:val="00036190"/>
    <w:rsid w:val="00037EE5"/>
    <w:rsid w:val="00040DE7"/>
    <w:rsid w:val="000471BE"/>
    <w:rsid w:val="00050968"/>
    <w:rsid w:val="00053263"/>
    <w:rsid w:val="00054476"/>
    <w:rsid w:val="00057AD1"/>
    <w:rsid w:val="00063032"/>
    <w:rsid w:val="000643D1"/>
    <w:rsid w:val="00065698"/>
    <w:rsid w:val="0006694C"/>
    <w:rsid w:val="000761CB"/>
    <w:rsid w:val="000837D5"/>
    <w:rsid w:val="00083DBC"/>
    <w:rsid w:val="000901C9"/>
    <w:rsid w:val="00096ECA"/>
    <w:rsid w:val="000A7612"/>
    <w:rsid w:val="000B3987"/>
    <w:rsid w:val="000B4AA4"/>
    <w:rsid w:val="000B6E11"/>
    <w:rsid w:val="000C01D4"/>
    <w:rsid w:val="000C2278"/>
    <w:rsid w:val="000C3794"/>
    <w:rsid w:val="000C3F0D"/>
    <w:rsid w:val="000C5D8B"/>
    <w:rsid w:val="000F19A0"/>
    <w:rsid w:val="000F27B0"/>
    <w:rsid w:val="000F5676"/>
    <w:rsid w:val="00100C97"/>
    <w:rsid w:val="001013D8"/>
    <w:rsid w:val="001021EF"/>
    <w:rsid w:val="001177F4"/>
    <w:rsid w:val="0012418E"/>
    <w:rsid w:val="00125154"/>
    <w:rsid w:val="00126EF9"/>
    <w:rsid w:val="00142925"/>
    <w:rsid w:val="00143103"/>
    <w:rsid w:val="0014344C"/>
    <w:rsid w:val="00146EC3"/>
    <w:rsid w:val="001531A3"/>
    <w:rsid w:val="001540EC"/>
    <w:rsid w:val="00157367"/>
    <w:rsid w:val="00162962"/>
    <w:rsid w:val="00170C17"/>
    <w:rsid w:val="001716EE"/>
    <w:rsid w:val="00182027"/>
    <w:rsid w:val="00185F40"/>
    <w:rsid w:val="00195355"/>
    <w:rsid w:val="00196856"/>
    <w:rsid w:val="001A1273"/>
    <w:rsid w:val="001A169E"/>
    <w:rsid w:val="001B0FD1"/>
    <w:rsid w:val="001B4E98"/>
    <w:rsid w:val="001C0CD7"/>
    <w:rsid w:val="001C2C9B"/>
    <w:rsid w:val="001C67E2"/>
    <w:rsid w:val="001C6944"/>
    <w:rsid w:val="001C6BD8"/>
    <w:rsid w:val="001D1801"/>
    <w:rsid w:val="001E2DDA"/>
    <w:rsid w:val="001E30E1"/>
    <w:rsid w:val="001E3CD6"/>
    <w:rsid w:val="001E3EAF"/>
    <w:rsid w:val="001F0DCC"/>
    <w:rsid w:val="001F482D"/>
    <w:rsid w:val="001F63D8"/>
    <w:rsid w:val="0020376C"/>
    <w:rsid w:val="00203F5C"/>
    <w:rsid w:val="00204461"/>
    <w:rsid w:val="00210FF0"/>
    <w:rsid w:val="0021348B"/>
    <w:rsid w:val="00214F2E"/>
    <w:rsid w:val="00215F3D"/>
    <w:rsid w:val="00223B73"/>
    <w:rsid w:val="00225E2C"/>
    <w:rsid w:val="00231431"/>
    <w:rsid w:val="00240E49"/>
    <w:rsid w:val="00243011"/>
    <w:rsid w:val="00243D7A"/>
    <w:rsid w:val="00257C04"/>
    <w:rsid w:val="00261482"/>
    <w:rsid w:val="00271C08"/>
    <w:rsid w:val="00273AC1"/>
    <w:rsid w:val="00282379"/>
    <w:rsid w:val="00284144"/>
    <w:rsid w:val="00287A13"/>
    <w:rsid w:val="002913FF"/>
    <w:rsid w:val="00293057"/>
    <w:rsid w:val="00293C53"/>
    <w:rsid w:val="002949D7"/>
    <w:rsid w:val="002A1776"/>
    <w:rsid w:val="002A2613"/>
    <w:rsid w:val="002A32F6"/>
    <w:rsid w:val="002A3E05"/>
    <w:rsid w:val="002A776D"/>
    <w:rsid w:val="002A7D51"/>
    <w:rsid w:val="002B330D"/>
    <w:rsid w:val="002C6519"/>
    <w:rsid w:val="002C7D8B"/>
    <w:rsid w:val="002D1072"/>
    <w:rsid w:val="002D58F4"/>
    <w:rsid w:val="002E0088"/>
    <w:rsid w:val="002E11AC"/>
    <w:rsid w:val="002E56BE"/>
    <w:rsid w:val="002F05F1"/>
    <w:rsid w:val="002F1846"/>
    <w:rsid w:val="002F2F08"/>
    <w:rsid w:val="002F79E9"/>
    <w:rsid w:val="00300596"/>
    <w:rsid w:val="003005B4"/>
    <w:rsid w:val="0030787A"/>
    <w:rsid w:val="00310479"/>
    <w:rsid w:val="00310F55"/>
    <w:rsid w:val="00322770"/>
    <w:rsid w:val="00330D9A"/>
    <w:rsid w:val="00331FBF"/>
    <w:rsid w:val="00333C1E"/>
    <w:rsid w:val="003406A9"/>
    <w:rsid w:val="003428D4"/>
    <w:rsid w:val="00343B0E"/>
    <w:rsid w:val="0034436F"/>
    <w:rsid w:val="00350811"/>
    <w:rsid w:val="003812F4"/>
    <w:rsid w:val="00383C4F"/>
    <w:rsid w:val="0039242C"/>
    <w:rsid w:val="003A2B24"/>
    <w:rsid w:val="003B0910"/>
    <w:rsid w:val="003B424E"/>
    <w:rsid w:val="003B43A1"/>
    <w:rsid w:val="003C3533"/>
    <w:rsid w:val="003C714E"/>
    <w:rsid w:val="003D08A2"/>
    <w:rsid w:val="003D507D"/>
    <w:rsid w:val="003D5C44"/>
    <w:rsid w:val="003E2125"/>
    <w:rsid w:val="003E5E4A"/>
    <w:rsid w:val="003E64EC"/>
    <w:rsid w:val="003F31B2"/>
    <w:rsid w:val="00402D1A"/>
    <w:rsid w:val="004051BE"/>
    <w:rsid w:val="00407CEA"/>
    <w:rsid w:val="00407DE4"/>
    <w:rsid w:val="00411AFE"/>
    <w:rsid w:val="004132F2"/>
    <w:rsid w:val="004169E6"/>
    <w:rsid w:val="00421145"/>
    <w:rsid w:val="004226DF"/>
    <w:rsid w:val="004261A2"/>
    <w:rsid w:val="00430F09"/>
    <w:rsid w:val="0043216E"/>
    <w:rsid w:val="0045194C"/>
    <w:rsid w:val="00464461"/>
    <w:rsid w:val="00466B7C"/>
    <w:rsid w:val="00480AAC"/>
    <w:rsid w:val="00482575"/>
    <w:rsid w:val="00482C79"/>
    <w:rsid w:val="00484314"/>
    <w:rsid w:val="00494B86"/>
    <w:rsid w:val="00496E22"/>
    <w:rsid w:val="004A0101"/>
    <w:rsid w:val="004A09ED"/>
    <w:rsid w:val="004A4185"/>
    <w:rsid w:val="004A6307"/>
    <w:rsid w:val="004A778A"/>
    <w:rsid w:val="004A7D36"/>
    <w:rsid w:val="004B1285"/>
    <w:rsid w:val="004B1C43"/>
    <w:rsid w:val="004B3853"/>
    <w:rsid w:val="004B4470"/>
    <w:rsid w:val="004C2FD0"/>
    <w:rsid w:val="004D595C"/>
    <w:rsid w:val="004D5FA8"/>
    <w:rsid w:val="004E0B52"/>
    <w:rsid w:val="004E3AB0"/>
    <w:rsid w:val="004E7C4A"/>
    <w:rsid w:val="004F280F"/>
    <w:rsid w:val="004F4BDF"/>
    <w:rsid w:val="004F66A8"/>
    <w:rsid w:val="00500458"/>
    <w:rsid w:val="00502243"/>
    <w:rsid w:val="00503210"/>
    <w:rsid w:val="005032D7"/>
    <w:rsid w:val="00503F89"/>
    <w:rsid w:val="0051284D"/>
    <w:rsid w:val="00516CDA"/>
    <w:rsid w:val="00520283"/>
    <w:rsid w:val="00525080"/>
    <w:rsid w:val="00537E34"/>
    <w:rsid w:val="00540531"/>
    <w:rsid w:val="00543388"/>
    <w:rsid w:val="005546FA"/>
    <w:rsid w:val="005579FF"/>
    <w:rsid w:val="00557F1B"/>
    <w:rsid w:val="00572C0E"/>
    <w:rsid w:val="005816CF"/>
    <w:rsid w:val="00584E97"/>
    <w:rsid w:val="005904EA"/>
    <w:rsid w:val="0059462D"/>
    <w:rsid w:val="00596418"/>
    <w:rsid w:val="0059664C"/>
    <w:rsid w:val="00596EF8"/>
    <w:rsid w:val="005A21ED"/>
    <w:rsid w:val="005A2492"/>
    <w:rsid w:val="005B33BC"/>
    <w:rsid w:val="005B7007"/>
    <w:rsid w:val="005C12DC"/>
    <w:rsid w:val="005C3E9C"/>
    <w:rsid w:val="005C7320"/>
    <w:rsid w:val="005D5A9E"/>
    <w:rsid w:val="005E2685"/>
    <w:rsid w:val="005F2321"/>
    <w:rsid w:val="005F434E"/>
    <w:rsid w:val="005F56B4"/>
    <w:rsid w:val="00601A40"/>
    <w:rsid w:val="00604CAC"/>
    <w:rsid w:val="0060542A"/>
    <w:rsid w:val="00606587"/>
    <w:rsid w:val="006117E2"/>
    <w:rsid w:val="00614FED"/>
    <w:rsid w:val="00623E33"/>
    <w:rsid w:val="00630A8A"/>
    <w:rsid w:val="00634573"/>
    <w:rsid w:val="00634C74"/>
    <w:rsid w:val="00637F2D"/>
    <w:rsid w:val="0065004F"/>
    <w:rsid w:val="00661868"/>
    <w:rsid w:val="006635FF"/>
    <w:rsid w:val="006704A9"/>
    <w:rsid w:val="00670540"/>
    <w:rsid w:val="006739D9"/>
    <w:rsid w:val="0068174A"/>
    <w:rsid w:val="0068225D"/>
    <w:rsid w:val="00682BCC"/>
    <w:rsid w:val="00683E79"/>
    <w:rsid w:val="0068444E"/>
    <w:rsid w:val="00693152"/>
    <w:rsid w:val="00696877"/>
    <w:rsid w:val="006A148B"/>
    <w:rsid w:val="006B0931"/>
    <w:rsid w:val="006B2315"/>
    <w:rsid w:val="006B2EB8"/>
    <w:rsid w:val="006C37D6"/>
    <w:rsid w:val="006C5AEB"/>
    <w:rsid w:val="006D093F"/>
    <w:rsid w:val="006D2A83"/>
    <w:rsid w:val="006D7426"/>
    <w:rsid w:val="006E411B"/>
    <w:rsid w:val="006E582A"/>
    <w:rsid w:val="006F0B05"/>
    <w:rsid w:val="006F0EDA"/>
    <w:rsid w:val="006F1033"/>
    <w:rsid w:val="006F2207"/>
    <w:rsid w:val="006F7022"/>
    <w:rsid w:val="007019B0"/>
    <w:rsid w:val="007026F8"/>
    <w:rsid w:val="00706909"/>
    <w:rsid w:val="00712736"/>
    <w:rsid w:val="00712894"/>
    <w:rsid w:val="00715E57"/>
    <w:rsid w:val="00733A14"/>
    <w:rsid w:val="007351A3"/>
    <w:rsid w:val="00737F5C"/>
    <w:rsid w:val="0074108B"/>
    <w:rsid w:val="00743693"/>
    <w:rsid w:val="007478C7"/>
    <w:rsid w:val="00750FF4"/>
    <w:rsid w:val="0075292C"/>
    <w:rsid w:val="007537D2"/>
    <w:rsid w:val="007545FB"/>
    <w:rsid w:val="00755558"/>
    <w:rsid w:val="007566C3"/>
    <w:rsid w:val="0076443D"/>
    <w:rsid w:val="00774367"/>
    <w:rsid w:val="007750BE"/>
    <w:rsid w:val="00775EA9"/>
    <w:rsid w:val="007817E5"/>
    <w:rsid w:val="00784EEA"/>
    <w:rsid w:val="00790038"/>
    <w:rsid w:val="007909AA"/>
    <w:rsid w:val="007955A7"/>
    <w:rsid w:val="007A1354"/>
    <w:rsid w:val="007A4562"/>
    <w:rsid w:val="007B19C8"/>
    <w:rsid w:val="007B3112"/>
    <w:rsid w:val="007B413E"/>
    <w:rsid w:val="007C19D4"/>
    <w:rsid w:val="007C31B6"/>
    <w:rsid w:val="007C436F"/>
    <w:rsid w:val="007D25A5"/>
    <w:rsid w:val="007D7E83"/>
    <w:rsid w:val="007E29FE"/>
    <w:rsid w:val="007E6E8A"/>
    <w:rsid w:val="007E7C5D"/>
    <w:rsid w:val="007F7D5A"/>
    <w:rsid w:val="008004E2"/>
    <w:rsid w:val="0080185D"/>
    <w:rsid w:val="00803F07"/>
    <w:rsid w:val="00812A80"/>
    <w:rsid w:val="00814616"/>
    <w:rsid w:val="00821A64"/>
    <w:rsid w:val="00823D94"/>
    <w:rsid w:val="008245AF"/>
    <w:rsid w:val="00830728"/>
    <w:rsid w:val="00833664"/>
    <w:rsid w:val="00840171"/>
    <w:rsid w:val="00841702"/>
    <w:rsid w:val="008445F9"/>
    <w:rsid w:val="00847B9E"/>
    <w:rsid w:val="00847FC3"/>
    <w:rsid w:val="008559A2"/>
    <w:rsid w:val="00857703"/>
    <w:rsid w:val="0086072D"/>
    <w:rsid w:val="00867722"/>
    <w:rsid w:val="008721DB"/>
    <w:rsid w:val="008748C0"/>
    <w:rsid w:val="008852EF"/>
    <w:rsid w:val="008934C3"/>
    <w:rsid w:val="008946E4"/>
    <w:rsid w:val="00896238"/>
    <w:rsid w:val="008A18F7"/>
    <w:rsid w:val="008B0AF5"/>
    <w:rsid w:val="008B1A70"/>
    <w:rsid w:val="008B2C61"/>
    <w:rsid w:val="008B30A7"/>
    <w:rsid w:val="008B4A71"/>
    <w:rsid w:val="008B64FA"/>
    <w:rsid w:val="008C1835"/>
    <w:rsid w:val="008C577E"/>
    <w:rsid w:val="008C58A6"/>
    <w:rsid w:val="008D16CA"/>
    <w:rsid w:val="008D3EB4"/>
    <w:rsid w:val="008D4790"/>
    <w:rsid w:val="008D612B"/>
    <w:rsid w:val="008E2A53"/>
    <w:rsid w:val="008E3335"/>
    <w:rsid w:val="008F172A"/>
    <w:rsid w:val="009102C6"/>
    <w:rsid w:val="00910CB3"/>
    <w:rsid w:val="00916319"/>
    <w:rsid w:val="00925D33"/>
    <w:rsid w:val="0092709D"/>
    <w:rsid w:val="0093065D"/>
    <w:rsid w:val="009314AE"/>
    <w:rsid w:val="0093323D"/>
    <w:rsid w:val="0093471D"/>
    <w:rsid w:val="00935BB6"/>
    <w:rsid w:val="00936B72"/>
    <w:rsid w:val="00950E50"/>
    <w:rsid w:val="00952AC1"/>
    <w:rsid w:val="00952BEA"/>
    <w:rsid w:val="00953231"/>
    <w:rsid w:val="00956077"/>
    <w:rsid w:val="00956B06"/>
    <w:rsid w:val="0096015F"/>
    <w:rsid w:val="00966386"/>
    <w:rsid w:val="00970034"/>
    <w:rsid w:val="009813E2"/>
    <w:rsid w:val="00992AAE"/>
    <w:rsid w:val="00992ED1"/>
    <w:rsid w:val="0099417E"/>
    <w:rsid w:val="009942D9"/>
    <w:rsid w:val="00996BBB"/>
    <w:rsid w:val="00997432"/>
    <w:rsid w:val="009A1FA1"/>
    <w:rsid w:val="009A385B"/>
    <w:rsid w:val="009A7F7D"/>
    <w:rsid w:val="009B0842"/>
    <w:rsid w:val="009B2BDF"/>
    <w:rsid w:val="009B3FFA"/>
    <w:rsid w:val="009C50D1"/>
    <w:rsid w:val="009C68E9"/>
    <w:rsid w:val="009E2A36"/>
    <w:rsid w:val="009F2F72"/>
    <w:rsid w:val="009F3458"/>
    <w:rsid w:val="00A075DE"/>
    <w:rsid w:val="00A14786"/>
    <w:rsid w:val="00A22520"/>
    <w:rsid w:val="00A23F04"/>
    <w:rsid w:val="00A24088"/>
    <w:rsid w:val="00A26E19"/>
    <w:rsid w:val="00A30BAF"/>
    <w:rsid w:val="00A35569"/>
    <w:rsid w:val="00A36DB0"/>
    <w:rsid w:val="00A40A2B"/>
    <w:rsid w:val="00A40AD9"/>
    <w:rsid w:val="00A41640"/>
    <w:rsid w:val="00A463F2"/>
    <w:rsid w:val="00A46CC5"/>
    <w:rsid w:val="00A52677"/>
    <w:rsid w:val="00A526F3"/>
    <w:rsid w:val="00A57076"/>
    <w:rsid w:val="00A600CA"/>
    <w:rsid w:val="00A60D96"/>
    <w:rsid w:val="00A60E6A"/>
    <w:rsid w:val="00A66409"/>
    <w:rsid w:val="00A7168F"/>
    <w:rsid w:val="00A72625"/>
    <w:rsid w:val="00A74DB0"/>
    <w:rsid w:val="00A94F5C"/>
    <w:rsid w:val="00AA0FE7"/>
    <w:rsid w:val="00AA7CC6"/>
    <w:rsid w:val="00AB00B6"/>
    <w:rsid w:val="00AB09AD"/>
    <w:rsid w:val="00AB2770"/>
    <w:rsid w:val="00AB3DC3"/>
    <w:rsid w:val="00AB45A6"/>
    <w:rsid w:val="00AB6AE8"/>
    <w:rsid w:val="00AC3C74"/>
    <w:rsid w:val="00AC73EC"/>
    <w:rsid w:val="00AC7587"/>
    <w:rsid w:val="00AD30A5"/>
    <w:rsid w:val="00AD356C"/>
    <w:rsid w:val="00AD3D1E"/>
    <w:rsid w:val="00AE635A"/>
    <w:rsid w:val="00AE6A3E"/>
    <w:rsid w:val="00AE6DE8"/>
    <w:rsid w:val="00AF0816"/>
    <w:rsid w:val="00AF0F42"/>
    <w:rsid w:val="00AF3A5E"/>
    <w:rsid w:val="00B00E95"/>
    <w:rsid w:val="00B10554"/>
    <w:rsid w:val="00B1554E"/>
    <w:rsid w:val="00B24F63"/>
    <w:rsid w:val="00B26C7C"/>
    <w:rsid w:val="00B26D14"/>
    <w:rsid w:val="00B270D3"/>
    <w:rsid w:val="00B30DD4"/>
    <w:rsid w:val="00B36CEB"/>
    <w:rsid w:val="00B40D81"/>
    <w:rsid w:val="00B45FC7"/>
    <w:rsid w:val="00B50C7D"/>
    <w:rsid w:val="00B534C4"/>
    <w:rsid w:val="00B5691A"/>
    <w:rsid w:val="00B57305"/>
    <w:rsid w:val="00B628E5"/>
    <w:rsid w:val="00B63A85"/>
    <w:rsid w:val="00B63CA6"/>
    <w:rsid w:val="00B75EA6"/>
    <w:rsid w:val="00B764A4"/>
    <w:rsid w:val="00B806A8"/>
    <w:rsid w:val="00B80D4A"/>
    <w:rsid w:val="00B83199"/>
    <w:rsid w:val="00B86EBD"/>
    <w:rsid w:val="00B87C20"/>
    <w:rsid w:val="00B9113C"/>
    <w:rsid w:val="00B9223B"/>
    <w:rsid w:val="00B94DD8"/>
    <w:rsid w:val="00B97B81"/>
    <w:rsid w:val="00BA0900"/>
    <w:rsid w:val="00BB1956"/>
    <w:rsid w:val="00BC21F0"/>
    <w:rsid w:val="00BD11C0"/>
    <w:rsid w:val="00BD49F7"/>
    <w:rsid w:val="00BD4BB8"/>
    <w:rsid w:val="00BF386E"/>
    <w:rsid w:val="00BF6D32"/>
    <w:rsid w:val="00C02A9E"/>
    <w:rsid w:val="00C066A4"/>
    <w:rsid w:val="00C0785C"/>
    <w:rsid w:val="00C10092"/>
    <w:rsid w:val="00C17D47"/>
    <w:rsid w:val="00C23259"/>
    <w:rsid w:val="00C36169"/>
    <w:rsid w:val="00C36669"/>
    <w:rsid w:val="00C37ED6"/>
    <w:rsid w:val="00C4029D"/>
    <w:rsid w:val="00C413AC"/>
    <w:rsid w:val="00C43EFA"/>
    <w:rsid w:val="00C47340"/>
    <w:rsid w:val="00C6017B"/>
    <w:rsid w:val="00C70DCA"/>
    <w:rsid w:val="00C719FB"/>
    <w:rsid w:val="00C7375D"/>
    <w:rsid w:val="00C74A55"/>
    <w:rsid w:val="00C75DEE"/>
    <w:rsid w:val="00C76024"/>
    <w:rsid w:val="00C77561"/>
    <w:rsid w:val="00C805E1"/>
    <w:rsid w:val="00C92B0C"/>
    <w:rsid w:val="00C93894"/>
    <w:rsid w:val="00CA0445"/>
    <w:rsid w:val="00CA0558"/>
    <w:rsid w:val="00CA5B82"/>
    <w:rsid w:val="00CA60DE"/>
    <w:rsid w:val="00CB2AE2"/>
    <w:rsid w:val="00CB2EB4"/>
    <w:rsid w:val="00CC4C16"/>
    <w:rsid w:val="00CD380A"/>
    <w:rsid w:val="00CF0479"/>
    <w:rsid w:val="00CF4F2B"/>
    <w:rsid w:val="00D02D28"/>
    <w:rsid w:val="00D06423"/>
    <w:rsid w:val="00D0755F"/>
    <w:rsid w:val="00D119B8"/>
    <w:rsid w:val="00D1218A"/>
    <w:rsid w:val="00D132B5"/>
    <w:rsid w:val="00D232A6"/>
    <w:rsid w:val="00D26527"/>
    <w:rsid w:val="00D26AED"/>
    <w:rsid w:val="00D4069B"/>
    <w:rsid w:val="00D41CCB"/>
    <w:rsid w:val="00D43C33"/>
    <w:rsid w:val="00D47367"/>
    <w:rsid w:val="00D51EAE"/>
    <w:rsid w:val="00D5255D"/>
    <w:rsid w:val="00D57687"/>
    <w:rsid w:val="00D63E17"/>
    <w:rsid w:val="00D65A5B"/>
    <w:rsid w:val="00D713B1"/>
    <w:rsid w:val="00D73502"/>
    <w:rsid w:val="00D74F70"/>
    <w:rsid w:val="00D83755"/>
    <w:rsid w:val="00D84BCC"/>
    <w:rsid w:val="00D87764"/>
    <w:rsid w:val="00D9428F"/>
    <w:rsid w:val="00D94785"/>
    <w:rsid w:val="00D96CDF"/>
    <w:rsid w:val="00DA1E6F"/>
    <w:rsid w:val="00DA7B11"/>
    <w:rsid w:val="00DB6D71"/>
    <w:rsid w:val="00DC053E"/>
    <w:rsid w:val="00DC4BBE"/>
    <w:rsid w:val="00DD202A"/>
    <w:rsid w:val="00DD42E4"/>
    <w:rsid w:val="00DD5764"/>
    <w:rsid w:val="00DF27D6"/>
    <w:rsid w:val="00DF79F3"/>
    <w:rsid w:val="00E005D7"/>
    <w:rsid w:val="00E017BC"/>
    <w:rsid w:val="00E04ADB"/>
    <w:rsid w:val="00E06105"/>
    <w:rsid w:val="00E0729D"/>
    <w:rsid w:val="00E14B7E"/>
    <w:rsid w:val="00E25185"/>
    <w:rsid w:val="00E31B54"/>
    <w:rsid w:val="00E32368"/>
    <w:rsid w:val="00E32572"/>
    <w:rsid w:val="00E541AA"/>
    <w:rsid w:val="00E5554F"/>
    <w:rsid w:val="00E5723A"/>
    <w:rsid w:val="00E60A28"/>
    <w:rsid w:val="00E643E2"/>
    <w:rsid w:val="00E6488E"/>
    <w:rsid w:val="00E65BF2"/>
    <w:rsid w:val="00E70EBF"/>
    <w:rsid w:val="00E76D52"/>
    <w:rsid w:val="00E84FDB"/>
    <w:rsid w:val="00EA254E"/>
    <w:rsid w:val="00EA2769"/>
    <w:rsid w:val="00EB323A"/>
    <w:rsid w:val="00EC1550"/>
    <w:rsid w:val="00EC5698"/>
    <w:rsid w:val="00ED5932"/>
    <w:rsid w:val="00ED627F"/>
    <w:rsid w:val="00ED6B88"/>
    <w:rsid w:val="00EE63AF"/>
    <w:rsid w:val="00EE6A5A"/>
    <w:rsid w:val="00EF3AAB"/>
    <w:rsid w:val="00EF4173"/>
    <w:rsid w:val="00F00952"/>
    <w:rsid w:val="00F00DEC"/>
    <w:rsid w:val="00F031F9"/>
    <w:rsid w:val="00F042A4"/>
    <w:rsid w:val="00F07ABD"/>
    <w:rsid w:val="00F10A4E"/>
    <w:rsid w:val="00F20A40"/>
    <w:rsid w:val="00F20F8D"/>
    <w:rsid w:val="00F229D3"/>
    <w:rsid w:val="00F23396"/>
    <w:rsid w:val="00F311C9"/>
    <w:rsid w:val="00F379D3"/>
    <w:rsid w:val="00F40650"/>
    <w:rsid w:val="00F409E8"/>
    <w:rsid w:val="00F44562"/>
    <w:rsid w:val="00F51A99"/>
    <w:rsid w:val="00F64FF5"/>
    <w:rsid w:val="00F836F2"/>
    <w:rsid w:val="00F8450A"/>
    <w:rsid w:val="00F8480A"/>
    <w:rsid w:val="00F854A1"/>
    <w:rsid w:val="00F8618D"/>
    <w:rsid w:val="00F86C19"/>
    <w:rsid w:val="00F86F11"/>
    <w:rsid w:val="00F87810"/>
    <w:rsid w:val="00F905CA"/>
    <w:rsid w:val="00F97371"/>
    <w:rsid w:val="00FA6508"/>
    <w:rsid w:val="00FA796E"/>
    <w:rsid w:val="00FB36DC"/>
    <w:rsid w:val="00FB4A64"/>
    <w:rsid w:val="00FB6E3D"/>
    <w:rsid w:val="00FD2F63"/>
    <w:rsid w:val="00FD75F3"/>
    <w:rsid w:val="00FE4389"/>
    <w:rsid w:val="00FE58E0"/>
    <w:rsid w:val="00FF04BB"/>
    <w:rsid w:val="00FF1C36"/>
    <w:rsid w:val="00FF3B02"/>
    <w:rsid w:val="00FF3EA2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D9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344C"/>
    <w:pPr>
      <w:keepNext/>
      <w:keepLines/>
      <w:spacing w:line="480" w:lineRule="auto"/>
      <w:jc w:val="both"/>
      <w:outlineLvl w:val="0"/>
    </w:pPr>
    <w:rPr>
      <w:rFonts w:asciiTheme="majorHAnsi" w:eastAsiaTheme="majorEastAsia" w:hAnsiTheme="majorHAnsi" w:cstheme="majorBidi"/>
      <w:b/>
      <w:bCs/>
      <w:noProof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4344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434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4344C"/>
    <w:pPr>
      <w:spacing w:line="480" w:lineRule="auto"/>
      <w:ind w:left="720"/>
      <w:contextualSpacing/>
      <w:jc w:val="both"/>
    </w:pPr>
    <w:rPr>
      <w:rFonts w:asciiTheme="minorHAnsi" w:eastAsiaTheme="minorHAnsi" w:hAnsiTheme="minorHAnsi" w:cstheme="minorBidi"/>
      <w:noProof/>
      <w:szCs w:val="2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14344C"/>
    <w:rPr>
      <w:rFonts w:asciiTheme="majorHAnsi" w:eastAsiaTheme="majorEastAsia" w:hAnsiTheme="majorHAnsi" w:cstheme="majorBidi"/>
      <w:b/>
      <w:bCs/>
      <w:noProof/>
      <w:sz w:val="24"/>
      <w:szCs w:val="28"/>
      <w:lang w:val="id-ID"/>
    </w:rPr>
  </w:style>
  <w:style w:type="paragraph" w:styleId="NoSpacing">
    <w:name w:val="No Spacing"/>
    <w:uiPriority w:val="1"/>
    <w:qFormat/>
    <w:rsid w:val="0014344C"/>
    <w:pPr>
      <w:spacing w:line="240" w:lineRule="auto"/>
      <w:jc w:val="both"/>
    </w:pPr>
    <w:rPr>
      <w:noProof/>
      <w:sz w:val="24"/>
      <w:lang w:val="id-ID"/>
    </w:rPr>
  </w:style>
  <w:style w:type="paragraph" w:styleId="Header">
    <w:name w:val="header"/>
    <w:basedOn w:val="Normal"/>
    <w:link w:val="HeaderChar"/>
    <w:unhideWhenUsed/>
    <w:rsid w:val="0014344C"/>
    <w:pPr>
      <w:tabs>
        <w:tab w:val="center" w:pos="4680"/>
        <w:tab w:val="right" w:pos="9360"/>
      </w:tabs>
      <w:jc w:val="both"/>
    </w:pPr>
    <w:rPr>
      <w:rFonts w:asciiTheme="minorHAnsi" w:eastAsiaTheme="minorHAnsi" w:hAnsiTheme="minorHAnsi" w:cstheme="minorBidi"/>
      <w:noProof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14344C"/>
    <w:rPr>
      <w:noProof/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D9A"/>
    <w:pPr>
      <w:jc w:val="both"/>
    </w:pPr>
    <w:rPr>
      <w:rFonts w:ascii="Tahoma" w:eastAsiaTheme="minorHAnsi" w:hAnsi="Tahoma" w:cs="Tahoma"/>
      <w:noProof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D9A"/>
    <w:rPr>
      <w:rFonts w:ascii="Tahoma" w:hAnsi="Tahoma" w:cs="Tahoma"/>
      <w:noProof/>
      <w:sz w:val="16"/>
      <w:szCs w:val="16"/>
      <w:lang w:val="id-ID"/>
    </w:rPr>
  </w:style>
  <w:style w:type="character" w:styleId="PageNumber">
    <w:name w:val="page number"/>
    <w:basedOn w:val="DefaultParagraphFont"/>
    <w:rsid w:val="00330D9A"/>
  </w:style>
  <w:style w:type="character" w:customStyle="1" w:styleId="apple-converted-space">
    <w:name w:val="apple-converted-space"/>
    <w:basedOn w:val="DefaultParagraphFont"/>
    <w:rsid w:val="004C2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D9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344C"/>
    <w:pPr>
      <w:keepNext/>
      <w:keepLines/>
      <w:spacing w:line="480" w:lineRule="auto"/>
      <w:jc w:val="both"/>
      <w:outlineLvl w:val="0"/>
    </w:pPr>
    <w:rPr>
      <w:rFonts w:asciiTheme="majorHAnsi" w:eastAsiaTheme="majorEastAsia" w:hAnsiTheme="majorHAnsi" w:cstheme="majorBidi"/>
      <w:b/>
      <w:bCs/>
      <w:noProof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4344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434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4344C"/>
    <w:pPr>
      <w:spacing w:line="480" w:lineRule="auto"/>
      <w:ind w:left="720"/>
      <w:contextualSpacing/>
      <w:jc w:val="both"/>
    </w:pPr>
    <w:rPr>
      <w:rFonts w:asciiTheme="minorHAnsi" w:eastAsiaTheme="minorHAnsi" w:hAnsiTheme="minorHAnsi" w:cstheme="minorBidi"/>
      <w:noProof/>
      <w:szCs w:val="2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14344C"/>
    <w:rPr>
      <w:rFonts w:asciiTheme="majorHAnsi" w:eastAsiaTheme="majorEastAsia" w:hAnsiTheme="majorHAnsi" w:cstheme="majorBidi"/>
      <w:b/>
      <w:bCs/>
      <w:noProof/>
      <w:sz w:val="24"/>
      <w:szCs w:val="28"/>
      <w:lang w:val="id-ID"/>
    </w:rPr>
  </w:style>
  <w:style w:type="paragraph" w:styleId="NoSpacing">
    <w:name w:val="No Spacing"/>
    <w:uiPriority w:val="1"/>
    <w:qFormat/>
    <w:rsid w:val="0014344C"/>
    <w:pPr>
      <w:spacing w:line="240" w:lineRule="auto"/>
      <w:jc w:val="both"/>
    </w:pPr>
    <w:rPr>
      <w:noProof/>
      <w:sz w:val="24"/>
      <w:lang w:val="id-ID"/>
    </w:rPr>
  </w:style>
  <w:style w:type="paragraph" w:styleId="Header">
    <w:name w:val="header"/>
    <w:basedOn w:val="Normal"/>
    <w:link w:val="HeaderChar"/>
    <w:unhideWhenUsed/>
    <w:rsid w:val="0014344C"/>
    <w:pPr>
      <w:tabs>
        <w:tab w:val="center" w:pos="4680"/>
        <w:tab w:val="right" w:pos="9360"/>
      </w:tabs>
      <w:jc w:val="both"/>
    </w:pPr>
    <w:rPr>
      <w:rFonts w:asciiTheme="minorHAnsi" w:eastAsiaTheme="minorHAnsi" w:hAnsiTheme="minorHAnsi" w:cstheme="minorBidi"/>
      <w:noProof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14344C"/>
    <w:rPr>
      <w:noProof/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D9A"/>
    <w:pPr>
      <w:jc w:val="both"/>
    </w:pPr>
    <w:rPr>
      <w:rFonts w:ascii="Tahoma" w:eastAsiaTheme="minorHAnsi" w:hAnsi="Tahoma" w:cs="Tahoma"/>
      <w:noProof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D9A"/>
    <w:rPr>
      <w:rFonts w:ascii="Tahoma" w:hAnsi="Tahoma" w:cs="Tahoma"/>
      <w:noProof/>
      <w:sz w:val="16"/>
      <w:szCs w:val="16"/>
      <w:lang w:val="id-ID"/>
    </w:rPr>
  </w:style>
  <w:style w:type="character" w:styleId="PageNumber">
    <w:name w:val="page number"/>
    <w:basedOn w:val="DefaultParagraphFont"/>
    <w:rsid w:val="00330D9A"/>
  </w:style>
  <w:style w:type="character" w:customStyle="1" w:styleId="apple-converted-space">
    <w:name w:val="apple-converted-space"/>
    <w:basedOn w:val="DefaultParagraphFont"/>
    <w:rsid w:val="004C2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18999200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Erwan Syafri</dc:creator>
  <cp:lastModifiedBy>Compaq</cp:lastModifiedBy>
  <cp:revision>25</cp:revision>
  <dcterms:created xsi:type="dcterms:W3CDTF">2012-12-02T20:37:00Z</dcterms:created>
  <dcterms:modified xsi:type="dcterms:W3CDTF">2013-02-02T03:30:00Z</dcterms:modified>
</cp:coreProperties>
</file>