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A" w:rsidRDefault="0016050A" w:rsidP="00813D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50A" w:rsidRDefault="0016050A" w:rsidP="00813D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50A" w:rsidRDefault="0016050A" w:rsidP="00813D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E98" w:rsidRPr="00813D21" w:rsidRDefault="00813D21" w:rsidP="00813D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D21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813D21" w:rsidRPr="004173D6" w:rsidRDefault="00813D21" w:rsidP="00813D21">
      <w:pPr>
        <w:spacing w:line="360" w:lineRule="auto"/>
        <w:jc w:val="right"/>
      </w:pPr>
      <w:r>
        <w:t>Halaman</w:t>
      </w:r>
    </w:p>
    <w:p w:rsidR="00813D21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</w:pPr>
      <w:r w:rsidRPr="00FA7AE1">
        <w:t>Gambar 1. P</w:t>
      </w:r>
      <w:r>
        <w:t>roduk plafon penelitian</w:t>
      </w:r>
      <w:r>
        <w:rPr>
          <w:lang w:val="id-ID"/>
        </w:rPr>
        <w:tab/>
      </w:r>
      <w:r>
        <w:rPr>
          <w:lang w:val="id-ID"/>
        </w:rPr>
        <w:tab/>
      </w:r>
      <w:r>
        <w:t>8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>
        <w:t>2</w:t>
      </w:r>
      <w:r w:rsidRPr="00FA7AE1">
        <w:t xml:space="preserve">. </w:t>
      </w:r>
      <w:r>
        <w:t>Pengolesan cetakan dengan minyak tanah dan oli bekas</w:t>
      </w:r>
      <w:r>
        <w:rPr>
          <w:lang w:val="id-ID"/>
        </w:rPr>
        <w:tab/>
      </w:r>
      <w:r>
        <w:rPr>
          <w:lang w:val="id-ID"/>
        </w:rPr>
        <w:tab/>
      </w:r>
      <w:r>
        <w:t>9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>
        <w:t>3</w:t>
      </w:r>
      <w:r w:rsidRPr="00FA7AE1">
        <w:t xml:space="preserve">. </w:t>
      </w:r>
      <w:r>
        <w:t>Contoh motif cetakan</w:t>
      </w:r>
      <w:r>
        <w:rPr>
          <w:lang w:val="id-ID"/>
        </w:rPr>
        <w:tab/>
      </w:r>
      <w:r>
        <w:rPr>
          <w:lang w:val="id-ID"/>
        </w:rPr>
        <w:tab/>
      </w:r>
      <w:r>
        <w:t>9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>
        <w:t>4</w:t>
      </w:r>
      <w:r w:rsidRPr="00FA7AE1">
        <w:t xml:space="preserve">. </w:t>
      </w:r>
      <w:r>
        <w:t>Perataan pada cetakan</w:t>
      </w:r>
      <w:r>
        <w:rPr>
          <w:lang w:val="id-ID"/>
        </w:rPr>
        <w:tab/>
      </w:r>
      <w:r>
        <w:rPr>
          <w:lang w:val="id-ID"/>
        </w:rPr>
        <w:tab/>
      </w:r>
      <w:r>
        <w:t>10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>
        <w:t>5</w:t>
      </w:r>
      <w:r w:rsidRPr="00FA7AE1">
        <w:t xml:space="preserve">. </w:t>
      </w:r>
      <w:r>
        <w:t>Pengepresan dengan silinder</w:t>
      </w:r>
      <w:r>
        <w:rPr>
          <w:lang w:val="id-ID"/>
        </w:rPr>
        <w:tab/>
      </w:r>
      <w:r>
        <w:rPr>
          <w:lang w:val="id-ID"/>
        </w:rPr>
        <w:tab/>
      </w:r>
      <w:r>
        <w:t>10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>
        <w:t>6</w:t>
      </w:r>
      <w:r w:rsidRPr="00FA7AE1">
        <w:t xml:space="preserve">. </w:t>
      </w:r>
      <w:r>
        <w:t>Pengerasan di atas lengser</w:t>
      </w:r>
      <w:r>
        <w:rPr>
          <w:lang w:val="id-ID"/>
        </w:rPr>
        <w:tab/>
      </w:r>
      <w:r>
        <w:rPr>
          <w:lang w:val="id-ID"/>
        </w:rPr>
        <w:tab/>
      </w:r>
      <w:r>
        <w:t>11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>
        <w:t>7</w:t>
      </w:r>
      <w:r w:rsidRPr="00FA7AE1">
        <w:t xml:space="preserve">. </w:t>
      </w:r>
      <w:r>
        <w:t>Perendaman dalam bak air</w:t>
      </w:r>
      <w:r>
        <w:rPr>
          <w:lang w:val="id-ID"/>
        </w:rPr>
        <w:tab/>
      </w:r>
      <w:r>
        <w:rPr>
          <w:lang w:val="id-ID"/>
        </w:rPr>
        <w:tab/>
      </w:r>
      <w:r>
        <w:t>11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>
        <w:t>8</w:t>
      </w:r>
      <w:r w:rsidRPr="00FA7AE1">
        <w:t xml:space="preserve">. </w:t>
      </w:r>
      <w:r>
        <w:t>Jenis-jenis komposit</w:t>
      </w:r>
      <w:r>
        <w:rPr>
          <w:lang w:val="id-ID"/>
        </w:rPr>
        <w:tab/>
      </w:r>
      <w:r>
        <w:rPr>
          <w:lang w:val="id-ID"/>
        </w:rPr>
        <w:tab/>
      </w:r>
      <w:r>
        <w:t>13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 w:rsidR="00B35FC5">
        <w:t>9</w:t>
      </w:r>
      <w:r w:rsidRPr="00FA7AE1">
        <w:t>. P</w:t>
      </w:r>
      <w:r w:rsidR="00B35FC5">
        <w:t>enampang melintang buah kelapa sawit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16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 w:rsidR="00B35FC5">
        <w:t>10</w:t>
      </w:r>
      <w:r w:rsidRPr="00FA7AE1">
        <w:t xml:space="preserve">. </w:t>
      </w:r>
      <w:r w:rsidR="00B35FC5">
        <w:t>Proses pengolahan kelapa sawit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19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1</w:t>
      </w:r>
      <w:r w:rsidRPr="00FA7AE1">
        <w:t xml:space="preserve">. </w:t>
      </w:r>
      <w:r w:rsidR="00B35FC5">
        <w:t>TKKS di PTPN VII unit usaha rejosari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20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2</w:t>
      </w:r>
      <w:r w:rsidRPr="00FA7AE1">
        <w:t xml:space="preserve">. </w:t>
      </w:r>
      <w:r w:rsidR="00B35FC5">
        <w:t>Pohon kelapa sawit beserta tandan buah segar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21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3</w:t>
      </w:r>
      <w:r w:rsidRPr="00FA7AE1">
        <w:t xml:space="preserve">. </w:t>
      </w:r>
      <w:r w:rsidR="00B35FC5">
        <w:t>Foto SEM serat TKKS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22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4. Bentuk specimen uji tarik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28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5</w:t>
      </w:r>
      <w:r w:rsidRPr="00FA7AE1">
        <w:t xml:space="preserve">. </w:t>
      </w:r>
      <w:r w:rsidR="00B35FC5">
        <w:t>Kurva tegangan-regangan rekayasa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29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6</w:t>
      </w:r>
      <w:r w:rsidRPr="00FA7AE1">
        <w:t xml:space="preserve">. </w:t>
      </w:r>
      <w:r w:rsidR="00B35FC5">
        <w:t>Jenis-jenis kurva tegangan-regangan komposit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30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7</w:t>
      </w:r>
      <w:r w:rsidRPr="00FA7AE1">
        <w:t xml:space="preserve">. </w:t>
      </w:r>
      <w:r w:rsidR="00B35FC5">
        <w:t>Pengujian kuat lentur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32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8</w:t>
      </w:r>
      <w:r w:rsidRPr="00FA7AE1">
        <w:t xml:space="preserve">. </w:t>
      </w:r>
      <w:r w:rsidR="00B35FC5">
        <w:t>Skema penelitian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38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>Gambar 1</w:t>
      </w:r>
      <w:r w:rsidR="00B35FC5">
        <w:t>9</w:t>
      </w:r>
      <w:r w:rsidRPr="00FA7AE1">
        <w:t xml:space="preserve">. </w:t>
      </w:r>
      <w:r w:rsidR="00B35FC5">
        <w:t>Cetakan spesimen uji kekerasan</w:t>
      </w:r>
      <w:r>
        <w:rPr>
          <w:lang w:val="id-ID"/>
        </w:rPr>
        <w:tab/>
      </w:r>
      <w:r>
        <w:rPr>
          <w:lang w:val="id-ID"/>
        </w:rPr>
        <w:tab/>
      </w:r>
      <w:r w:rsidR="00B35FC5">
        <w:t>39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 w:rsidR="00B35FC5">
        <w:t>20</w:t>
      </w:r>
      <w:r w:rsidRPr="00FA7AE1">
        <w:t xml:space="preserve">. </w:t>
      </w:r>
      <w:r w:rsidR="00B35FC5">
        <w:t>Cetakan spesimen uji tarik</w:t>
      </w:r>
      <w:r>
        <w:rPr>
          <w:lang w:val="id-ID"/>
        </w:rPr>
        <w:tab/>
      </w:r>
      <w:r>
        <w:rPr>
          <w:lang w:val="id-ID"/>
        </w:rPr>
        <w:tab/>
      </w:r>
      <w:r w:rsidR="00324823">
        <w:t>40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lastRenderedPageBreak/>
        <w:t xml:space="preserve">Gambar </w:t>
      </w:r>
      <w:r w:rsidR="00B35FC5">
        <w:t>21</w:t>
      </w:r>
      <w:r w:rsidRPr="00FA7AE1">
        <w:t xml:space="preserve">. </w:t>
      </w:r>
      <w:r w:rsidR="00B35FC5">
        <w:t>Cetakan spesimen uji lentur</w:t>
      </w:r>
      <w:r>
        <w:rPr>
          <w:lang w:val="id-ID"/>
        </w:rPr>
        <w:tab/>
      </w:r>
      <w:r>
        <w:rPr>
          <w:lang w:val="id-ID"/>
        </w:rPr>
        <w:tab/>
      </w:r>
      <w:r w:rsidR="00324823">
        <w:t>40</w:t>
      </w:r>
    </w:p>
    <w:p w:rsidR="00813D21" w:rsidRPr="00B758C9" w:rsidRDefault="00813D21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 w:rsidRPr="00FA7AE1">
        <w:t xml:space="preserve">Gambar </w:t>
      </w:r>
      <w:r w:rsidR="00B35FC5">
        <w:t>22</w:t>
      </w:r>
      <w:r w:rsidRPr="00FA7AE1">
        <w:t xml:space="preserve">. </w:t>
      </w:r>
      <w:r w:rsidR="00324823">
        <w:t>Alat uji tarik (</w:t>
      </w:r>
      <w:r w:rsidR="00324823" w:rsidRPr="00324823">
        <w:rPr>
          <w:i/>
        </w:rPr>
        <w:t>Universal Testing Machine</w:t>
      </w:r>
      <w:r w:rsidR="00324823">
        <w:t>)</w:t>
      </w:r>
      <w:r>
        <w:rPr>
          <w:lang w:val="id-ID"/>
        </w:rPr>
        <w:tab/>
      </w:r>
      <w:r>
        <w:rPr>
          <w:lang w:val="id-ID"/>
        </w:rPr>
        <w:tab/>
      </w:r>
      <w:r w:rsidR="00324823">
        <w:t>44</w:t>
      </w:r>
    </w:p>
    <w:p w:rsidR="00813D21" w:rsidRDefault="00324823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</w:pPr>
      <w:r>
        <w:t>Gambar 23. Alat uji kekerasan</w:t>
      </w:r>
      <w:r>
        <w:rPr>
          <w:lang w:val="id-ID"/>
        </w:rPr>
        <w:tab/>
      </w:r>
      <w:r>
        <w:rPr>
          <w:lang w:val="id-ID"/>
        </w:rPr>
        <w:tab/>
      </w:r>
      <w:r>
        <w:t>46</w:t>
      </w:r>
    </w:p>
    <w:p w:rsidR="00324823" w:rsidRDefault="00324823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</w:pPr>
      <w:r>
        <w:t>Gambar 24. Alat uji lentur (</w:t>
      </w:r>
      <w:r w:rsidRPr="00324823">
        <w:rPr>
          <w:i/>
        </w:rPr>
        <w:t>Universal Testing Machine</w:t>
      </w:r>
      <w:r>
        <w:t>)</w:t>
      </w:r>
      <w:r>
        <w:rPr>
          <w:lang w:val="id-ID"/>
        </w:rPr>
        <w:tab/>
      </w:r>
      <w:r>
        <w:rPr>
          <w:lang w:val="id-ID"/>
        </w:rPr>
        <w:tab/>
      </w:r>
      <w:r>
        <w:t>47</w:t>
      </w:r>
    </w:p>
    <w:p w:rsidR="00324823" w:rsidRDefault="00324823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</w:pPr>
      <w:r>
        <w:t>Gambar 25</w:t>
      </w:r>
      <w:r w:rsidRPr="00FA7AE1">
        <w:t xml:space="preserve">. </w:t>
      </w:r>
      <w:r>
        <w:t>Nilai kuat tarik eternit berbahan penguat partikel dan serat</w:t>
      </w:r>
      <w:r>
        <w:rPr>
          <w:lang w:val="id-ID"/>
        </w:rPr>
        <w:tab/>
      </w:r>
      <w:r>
        <w:rPr>
          <w:lang w:val="id-ID"/>
        </w:rPr>
        <w:tab/>
      </w:r>
      <w:r>
        <w:t>52</w:t>
      </w:r>
    </w:p>
    <w:p w:rsidR="00324823" w:rsidRDefault="00324823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</w:pPr>
      <w:r>
        <w:t>Gambar 26</w:t>
      </w:r>
      <w:r w:rsidRPr="00FA7AE1">
        <w:t xml:space="preserve">. </w:t>
      </w:r>
      <w:r>
        <w:t>Nilai kekerasan eternit berbahan penguat partikel dan serat</w:t>
      </w:r>
      <w:r>
        <w:rPr>
          <w:lang w:val="id-ID"/>
        </w:rPr>
        <w:tab/>
      </w:r>
      <w:r>
        <w:rPr>
          <w:lang w:val="id-ID"/>
        </w:rPr>
        <w:tab/>
      </w:r>
      <w:r>
        <w:t>55</w:t>
      </w:r>
    </w:p>
    <w:p w:rsidR="00324823" w:rsidRPr="00B758C9" w:rsidRDefault="00324823" w:rsidP="00324823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  <w:r>
        <w:t>Gambar 27</w:t>
      </w:r>
      <w:r w:rsidRPr="00FA7AE1">
        <w:t xml:space="preserve">. </w:t>
      </w:r>
      <w:r>
        <w:t>Nilai kuat lentur eternit berbahan penguat partikel dan serat</w:t>
      </w:r>
      <w:r>
        <w:rPr>
          <w:lang w:val="id-ID"/>
        </w:rPr>
        <w:tab/>
      </w:r>
      <w:r>
        <w:rPr>
          <w:lang w:val="id-ID"/>
        </w:rPr>
        <w:tab/>
      </w:r>
      <w:r>
        <w:t>56</w:t>
      </w:r>
    </w:p>
    <w:p w:rsidR="00324823" w:rsidRPr="00B758C9" w:rsidRDefault="00324823" w:rsidP="00813D2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lang w:val="id-ID"/>
        </w:rPr>
      </w:pPr>
    </w:p>
    <w:p w:rsidR="00813D21" w:rsidRPr="00813D21" w:rsidRDefault="00813D21" w:rsidP="00813D2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13D21" w:rsidRPr="00813D21" w:rsidSect="002012D7">
      <w:footerReference w:type="default" r:id="rId7"/>
      <w:pgSz w:w="11906" w:h="16838" w:code="9"/>
      <w:pgMar w:top="1701" w:right="1701" w:bottom="1701" w:left="2268" w:header="709" w:footer="709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76" w:rsidRDefault="00F57376" w:rsidP="00386F46">
      <w:pPr>
        <w:spacing w:after="0" w:line="240" w:lineRule="auto"/>
      </w:pPr>
      <w:r>
        <w:separator/>
      </w:r>
    </w:p>
  </w:endnote>
  <w:endnote w:type="continuationSeparator" w:id="1">
    <w:p w:rsidR="00F57376" w:rsidRDefault="00F57376" w:rsidP="0038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78"/>
      <w:docPartObj>
        <w:docPartGallery w:val="Page Numbers (Bottom of Page)"/>
        <w:docPartUnique/>
      </w:docPartObj>
    </w:sdtPr>
    <w:sdtContent>
      <w:p w:rsidR="00386F46" w:rsidRDefault="003A2D3F">
        <w:pPr>
          <w:pStyle w:val="Footer"/>
          <w:jc w:val="right"/>
        </w:pPr>
        <w:fldSimple w:instr=" PAGE   \* MERGEFORMAT ">
          <w:r w:rsidR="0016050A">
            <w:rPr>
              <w:noProof/>
            </w:rPr>
            <w:t>ix</w:t>
          </w:r>
        </w:fldSimple>
      </w:p>
    </w:sdtContent>
  </w:sdt>
  <w:p w:rsidR="00386F46" w:rsidRDefault="00386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76" w:rsidRDefault="00F57376" w:rsidP="00386F46">
      <w:pPr>
        <w:spacing w:after="0" w:line="240" w:lineRule="auto"/>
      </w:pPr>
      <w:r>
        <w:separator/>
      </w:r>
    </w:p>
  </w:footnote>
  <w:footnote w:type="continuationSeparator" w:id="1">
    <w:p w:rsidR="00F57376" w:rsidRDefault="00F57376" w:rsidP="0038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6D56"/>
    <w:multiLevelType w:val="hybridMultilevel"/>
    <w:tmpl w:val="39CEF43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D21"/>
    <w:rsid w:val="00146E98"/>
    <w:rsid w:val="0016050A"/>
    <w:rsid w:val="002012D7"/>
    <w:rsid w:val="00324823"/>
    <w:rsid w:val="00386F46"/>
    <w:rsid w:val="003A2D3F"/>
    <w:rsid w:val="00564289"/>
    <w:rsid w:val="00813D21"/>
    <w:rsid w:val="00B35FC5"/>
    <w:rsid w:val="00F5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8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F46"/>
  </w:style>
  <w:style w:type="paragraph" w:styleId="Footer">
    <w:name w:val="footer"/>
    <w:basedOn w:val="Normal"/>
    <w:link w:val="FooterChar"/>
    <w:uiPriority w:val="99"/>
    <w:unhideWhenUsed/>
    <w:rsid w:val="0038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D-Dragon</dc:creator>
  <cp:keywords/>
  <dc:description/>
  <cp:lastModifiedBy>D-Dragon</cp:lastModifiedBy>
  <cp:revision>5</cp:revision>
  <cp:lastPrinted>2013-02-20T18:19:00Z</cp:lastPrinted>
  <dcterms:created xsi:type="dcterms:W3CDTF">2013-02-06T01:04:00Z</dcterms:created>
  <dcterms:modified xsi:type="dcterms:W3CDTF">2013-02-20T18:44:00Z</dcterms:modified>
</cp:coreProperties>
</file>